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75BA" w14:textId="77777777" w:rsidR="00C17B23" w:rsidRPr="007F7B79" w:rsidRDefault="00C17B23" w:rsidP="00C17B23">
      <w:pPr>
        <w:pStyle w:val="BodyText"/>
        <w:rPr>
          <w:rFonts w:cs="Arial"/>
          <w:bCs/>
          <w:color w:val="000000" w:themeColor="text1"/>
          <w:szCs w:val="24"/>
        </w:rPr>
      </w:pPr>
      <w:bookmarkStart w:id="0" w:name="_Hlk167274716"/>
    </w:p>
    <w:p w14:paraId="51D21791" w14:textId="77777777" w:rsidR="00C17B23" w:rsidRPr="007F7B79" w:rsidRDefault="00000000" w:rsidP="00C17B23">
      <w:pPr>
        <w:pStyle w:val="Header"/>
        <w:tabs>
          <w:tab w:val="clear" w:pos="4680"/>
          <w:tab w:val="clear" w:pos="9360"/>
        </w:tabs>
        <w:ind w:firstLine="720"/>
        <w:rPr>
          <w:rFonts w:cs="Arial"/>
          <w:noProof/>
          <w:color w:val="000000" w:themeColor="text1"/>
          <w:sz w:val="24"/>
          <w:szCs w:val="24"/>
        </w:rPr>
      </w:pPr>
      <w:r>
        <w:rPr>
          <w:rFonts w:cs="Arial"/>
          <w:noProof/>
          <w:color w:val="000000" w:themeColor="text1"/>
          <w:sz w:val="24"/>
          <w:szCs w:val="24"/>
        </w:rPr>
        <w:object w:dxaOrig="1440" w:dyaOrig="1440" w14:anchorId="12824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pt;margin-top:-4pt;width:76pt;height:88.4pt;z-index:251658240" fillcolor="window">
            <v:imagedata r:id="rId8" o:title=""/>
          </v:shape>
          <o:OLEObject Type="Embed" ProgID="Word.Picture.8" ShapeID="_x0000_s1026" DrawAspect="Content" ObjectID="_1784631257" r:id="rId9"/>
        </w:object>
      </w:r>
      <w:r w:rsidR="00C17B23" w:rsidRPr="007F7B79">
        <w:rPr>
          <w:noProof/>
          <w:color w:val="000000" w:themeColor="text1"/>
        </w:rPr>
        <mc:AlternateContent>
          <mc:Choice Requires="wps">
            <w:drawing>
              <wp:anchor distT="0" distB="0" distL="114300" distR="114300" simplePos="0" relativeHeight="251660288" behindDoc="0" locked="0" layoutInCell="1" allowOverlap="1" wp14:anchorId="3DFEAB27" wp14:editId="6DF8C684">
                <wp:simplePos x="0" y="0"/>
                <wp:positionH relativeFrom="column">
                  <wp:posOffset>761365</wp:posOffset>
                </wp:positionH>
                <wp:positionV relativeFrom="paragraph">
                  <wp:posOffset>-60960</wp:posOffset>
                </wp:positionV>
                <wp:extent cx="5735320" cy="993140"/>
                <wp:effectExtent l="0" t="0" r="0" b="0"/>
                <wp:wrapNone/>
                <wp:docPr id="602789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93140"/>
                        </a:xfrm>
                        <a:prstGeom prst="rect">
                          <a:avLst/>
                        </a:prstGeom>
                        <a:solidFill>
                          <a:srgbClr val="FFFFFF"/>
                        </a:solidFill>
                        <a:ln w="9525">
                          <a:solidFill>
                            <a:srgbClr val="000000"/>
                          </a:solidFill>
                          <a:miter lim="800000"/>
                          <a:headEnd/>
                          <a:tailEnd/>
                        </a:ln>
                      </wps:spPr>
                      <wps:txbx>
                        <w:txbxContent>
                          <w:p w14:paraId="147574CF" w14:textId="77777777" w:rsidR="00C17B23" w:rsidRPr="00840772" w:rsidRDefault="00C17B23" w:rsidP="00C17B23">
                            <w:pPr>
                              <w:jc w:val="center"/>
                            </w:pPr>
                          </w:p>
                          <w:p w14:paraId="790ED9D3" w14:textId="77777777" w:rsidR="00C17B23" w:rsidRPr="00A62D3E" w:rsidRDefault="00C17B23" w:rsidP="00C17B23">
                            <w:pPr>
                              <w:jc w:val="center"/>
                              <w:rPr>
                                <w:b/>
                                <w:sz w:val="24"/>
                              </w:rPr>
                            </w:pPr>
                            <w:r w:rsidRPr="00A62D3E">
                              <w:rPr>
                                <w:b/>
                                <w:sz w:val="24"/>
                              </w:rPr>
                              <w:t xml:space="preserve">SACRAMENTO REGIONAL TRANSIT </w:t>
                            </w:r>
                          </w:p>
                          <w:p w14:paraId="49C76F6F" w14:textId="77777777" w:rsidR="00C17B23" w:rsidRPr="00A62D3E" w:rsidRDefault="00C17B23" w:rsidP="00C17B23">
                            <w:pPr>
                              <w:jc w:val="center"/>
                              <w:rPr>
                                <w:b/>
                                <w:sz w:val="24"/>
                              </w:rPr>
                            </w:pPr>
                            <w:r w:rsidRPr="00A62D3E">
                              <w:rPr>
                                <w:b/>
                                <w:sz w:val="24"/>
                              </w:rPr>
                              <w:t>MOBILITY ADVISORY COUNCIL</w:t>
                            </w:r>
                          </w:p>
                          <w:p w14:paraId="030AD1DD" w14:textId="77777777" w:rsidR="00C17B23" w:rsidRPr="00A62D3E" w:rsidRDefault="00C17B23" w:rsidP="00C17B23">
                            <w:pPr>
                              <w:pStyle w:val="Heading2"/>
                              <w:rPr>
                                <w:color w:val="auto"/>
                              </w:rPr>
                            </w:pPr>
                            <w:r w:rsidRPr="00A62D3E">
                              <w:rPr>
                                <w:color w:val="auto"/>
                              </w:rPr>
                              <w:t xml:space="preserve">MEETING MINUTES </w:t>
                            </w:r>
                          </w:p>
                          <w:p w14:paraId="5121CB46" w14:textId="405EA97C" w:rsidR="00C17B23" w:rsidRPr="00840772" w:rsidRDefault="009E0FD5" w:rsidP="00C17B23">
                            <w:pPr>
                              <w:pStyle w:val="Heading7"/>
                            </w:pPr>
                            <w:r>
                              <w:t>July</w:t>
                            </w:r>
                            <w:r w:rsidR="00853C07">
                              <w:t xml:space="preserve"> </w:t>
                            </w:r>
                            <w:r>
                              <w:t>18</w:t>
                            </w:r>
                            <w:r w:rsidR="00B6275A">
                              <w:t>,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EAB27" id="_x0000_t202" coordsize="21600,21600" o:spt="202" path="m,l,21600r21600,l21600,xe">
                <v:stroke joinstyle="miter"/>
                <v:path gradientshapeok="t" o:connecttype="rect"/>
              </v:shapetype>
              <v:shape id="Text Box 3" o:spid="_x0000_s1026" type="#_x0000_t202" style="position:absolute;left:0;text-align:left;margin-left:59.95pt;margin-top:-4.8pt;width:451.6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">
                <v:textbox>
                  <w:txbxContent>
                    <w:p w14:paraId="147574CF" w14:textId="77777777" w:rsidR="00C17B23" w:rsidRPr="00840772" w:rsidRDefault="00C17B23" w:rsidP="00C17B23">
                      <w:pPr>
                        <w:jc w:val="center"/>
                      </w:pPr>
                    </w:p>
                    <w:p w14:paraId="790ED9D3" w14:textId="77777777" w:rsidR="00C17B23" w:rsidRPr="00A62D3E" w:rsidRDefault="00C17B23" w:rsidP="00C17B23">
                      <w:pPr>
                        <w:jc w:val="center"/>
                        <w:rPr>
                          <w:b/>
                          <w:sz w:val="24"/>
                        </w:rPr>
                      </w:pPr>
                      <w:r w:rsidRPr="00A62D3E">
                        <w:rPr>
                          <w:b/>
                          <w:sz w:val="24"/>
                        </w:rPr>
                        <w:t xml:space="preserve">SACRAMENTO REGIONAL TRANSIT </w:t>
                      </w:r>
                    </w:p>
                    <w:p w14:paraId="49C76F6F" w14:textId="77777777" w:rsidR="00C17B23" w:rsidRPr="00A62D3E" w:rsidRDefault="00C17B23" w:rsidP="00C17B23">
                      <w:pPr>
                        <w:jc w:val="center"/>
                        <w:rPr>
                          <w:b/>
                          <w:sz w:val="24"/>
                        </w:rPr>
                      </w:pPr>
                      <w:r w:rsidRPr="00A62D3E">
                        <w:rPr>
                          <w:b/>
                          <w:sz w:val="24"/>
                        </w:rPr>
                        <w:t>MOBILITY ADVISORY COUNCIL</w:t>
                      </w:r>
                    </w:p>
                    <w:p w14:paraId="030AD1DD" w14:textId="77777777" w:rsidR="00C17B23" w:rsidRPr="00A62D3E" w:rsidRDefault="00C17B23" w:rsidP="00C17B23">
                      <w:pPr>
                        <w:pStyle w:val="Heading2"/>
                        <w:rPr>
                          <w:color w:val="auto"/>
                        </w:rPr>
                      </w:pPr>
                      <w:r w:rsidRPr="00A62D3E">
                        <w:rPr>
                          <w:color w:val="auto"/>
                        </w:rPr>
                        <w:t xml:space="preserve">MEETING MINUTES </w:t>
                      </w:r>
                    </w:p>
                    <w:p w14:paraId="5121CB46" w14:textId="405EA97C" w:rsidR="00C17B23" w:rsidRPr="00840772" w:rsidRDefault="009E0FD5" w:rsidP="00C17B23">
                      <w:pPr>
                        <w:pStyle w:val="Heading7"/>
                      </w:pPr>
                      <w:r>
                        <w:t>July</w:t>
                      </w:r>
                      <w:r w:rsidR="00853C07">
                        <w:t xml:space="preserve"> </w:t>
                      </w:r>
                      <w:r>
                        <w:t>18</w:t>
                      </w:r>
                      <w:r w:rsidR="00B6275A">
                        <w:t>, 2024</w:t>
                      </w:r>
                    </w:p>
                  </w:txbxContent>
                </v:textbox>
              </v:shape>
            </w:pict>
          </mc:Fallback>
        </mc:AlternateContent>
      </w:r>
      <w:r w:rsidR="00C17B23" w:rsidRPr="007F7B79">
        <w:rPr>
          <w:rFonts w:cs="Arial"/>
          <w:noProof/>
          <w:color w:val="000000" w:themeColor="text1"/>
          <w:sz w:val="24"/>
          <w:szCs w:val="24"/>
        </w:rPr>
        <w:t xml:space="preserve">           3(</w:t>
      </w:r>
    </w:p>
    <w:p w14:paraId="03DEFBF5" w14:textId="77777777" w:rsidR="00C17B23" w:rsidRPr="007F7B79" w:rsidRDefault="00C17B23" w:rsidP="00C17B23">
      <w:pPr>
        <w:rPr>
          <w:rFonts w:cs="Arial"/>
          <w:color w:val="000000" w:themeColor="text1"/>
          <w:sz w:val="24"/>
          <w:szCs w:val="24"/>
        </w:rPr>
      </w:pPr>
      <w:r w:rsidRPr="007F7B79">
        <w:rPr>
          <w:rFonts w:cs="Arial"/>
          <w:color w:val="000000" w:themeColor="text1"/>
          <w:sz w:val="24"/>
          <w:szCs w:val="24"/>
        </w:rPr>
        <w:tab/>
      </w:r>
    </w:p>
    <w:p w14:paraId="1C749729" w14:textId="77777777" w:rsidR="00C17B23" w:rsidRPr="007F7B79" w:rsidRDefault="00C17B23" w:rsidP="00C17B23">
      <w:pPr>
        <w:rPr>
          <w:rFonts w:cs="Arial"/>
          <w:color w:val="000000" w:themeColor="text1"/>
          <w:sz w:val="24"/>
          <w:szCs w:val="24"/>
        </w:rPr>
      </w:pPr>
    </w:p>
    <w:p w14:paraId="3FD7B95D" w14:textId="77777777" w:rsidR="00C17B23" w:rsidRPr="007F7B79" w:rsidRDefault="00C17B23" w:rsidP="00C17B23">
      <w:pPr>
        <w:rPr>
          <w:rFonts w:cs="Arial"/>
          <w:color w:val="000000" w:themeColor="text1"/>
          <w:sz w:val="24"/>
          <w:szCs w:val="24"/>
        </w:rPr>
      </w:pPr>
    </w:p>
    <w:p w14:paraId="51EF0AD6" w14:textId="77777777" w:rsidR="00C17B23" w:rsidRPr="007F7B79" w:rsidRDefault="00C17B23" w:rsidP="00C17B23">
      <w:pPr>
        <w:rPr>
          <w:rFonts w:cs="Arial"/>
          <w:color w:val="000000" w:themeColor="text1"/>
          <w:sz w:val="24"/>
          <w:szCs w:val="24"/>
        </w:rPr>
      </w:pPr>
    </w:p>
    <w:p w14:paraId="5A7F9CB7" w14:textId="77777777" w:rsidR="00C17B23" w:rsidRPr="007F7B79" w:rsidRDefault="00C17B23" w:rsidP="00C17B23">
      <w:pPr>
        <w:jc w:val="both"/>
        <w:rPr>
          <w:rFonts w:cs="Arial"/>
          <w:b/>
          <w:color w:val="000000" w:themeColor="text1"/>
          <w:sz w:val="24"/>
          <w:szCs w:val="24"/>
        </w:rPr>
      </w:pPr>
    </w:p>
    <w:p w14:paraId="6CAC04AD" w14:textId="77777777" w:rsidR="00C17B23" w:rsidRPr="007F7B79" w:rsidRDefault="00C17B23" w:rsidP="00C17B23">
      <w:pPr>
        <w:jc w:val="both"/>
        <w:rPr>
          <w:rFonts w:cs="Arial"/>
          <w:bCs/>
          <w:color w:val="000000" w:themeColor="text1"/>
          <w:sz w:val="24"/>
          <w:szCs w:val="24"/>
        </w:rPr>
      </w:pPr>
      <w:r w:rsidRPr="007F7B79">
        <w:rPr>
          <w:rFonts w:cs="Arial"/>
          <w:bCs/>
          <w:color w:val="000000" w:themeColor="text1"/>
          <w:sz w:val="24"/>
          <w:szCs w:val="24"/>
        </w:rPr>
        <w:tab/>
      </w:r>
      <w:r w:rsidRPr="007F7B79">
        <w:rPr>
          <w:rFonts w:cs="Arial"/>
          <w:bCs/>
          <w:color w:val="000000" w:themeColor="text1"/>
          <w:sz w:val="24"/>
          <w:szCs w:val="24"/>
        </w:rPr>
        <w:tab/>
      </w:r>
    </w:p>
    <w:p w14:paraId="1E3C45C7" w14:textId="77777777" w:rsidR="00C17B23" w:rsidRPr="007F7B79" w:rsidRDefault="00C17B23" w:rsidP="00C17B23">
      <w:pPr>
        <w:jc w:val="both"/>
        <w:rPr>
          <w:rFonts w:cs="Arial"/>
          <w:bCs/>
          <w:color w:val="000000" w:themeColor="text1"/>
          <w:sz w:val="24"/>
          <w:szCs w:val="24"/>
        </w:rPr>
      </w:pPr>
      <w:r w:rsidRPr="007F7B79">
        <w:rPr>
          <w:rFonts w:cs="Arial"/>
          <w:b/>
          <w:color w:val="000000" w:themeColor="text1"/>
          <w:sz w:val="24"/>
          <w:szCs w:val="24"/>
        </w:rPr>
        <w:t>CALL TO ORDER</w:t>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
          <w:color w:val="000000" w:themeColor="text1"/>
          <w:sz w:val="24"/>
          <w:szCs w:val="24"/>
        </w:rPr>
        <w:t xml:space="preserve">ATTACHMENT </w:t>
      </w:r>
      <w:r w:rsidRPr="007F7B79">
        <w:rPr>
          <w:rFonts w:ascii="Segoe UI" w:hAnsi="Segoe UI" w:cs="Segoe UI"/>
          <w:b/>
          <w:color w:val="000000" w:themeColor="text1"/>
          <w:sz w:val="28"/>
          <w:szCs w:val="28"/>
        </w:rPr>
        <w:t>1</w:t>
      </w:r>
    </w:p>
    <w:p w14:paraId="094DB08C" w14:textId="77777777" w:rsidR="00C17B23" w:rsidRPr="007F7B79" w:rsidRDefault="00C17B23" w:rsidP="00C17B23">
      <w:pPr>
        <w:jc w:val="both"/>
        <w:rPr>
          <w:rFonts w:cs="Arial"/>
          <w:b/>
          <w:color w:val="000000" w:themeColor="text1"/>
          <w:sz w:val="24"/>
          <w:szCs w:val="24"/>
          <w:highlight w:val="yellow"/>
        </w:rPr>
      </w:pPr>
    </w:p>
    <w:p w14:paraId="047AA8C1" w14:textId="36D7EA35" w:rsidR="00C17B23" w:rsidRPr="007F7B79" w:rsidRDefault="00C17B23" w:rsidP="00C17B23">
      <w:pPr>
        <w:pStyle w:val="BodyText"/>
        <w:jc w:val="both"/>
        <w:rPr>
          <w:rFonts w:cs="Arial"/>
          <w:color w:val="000000" w:themeColor="text1"/>
          <w:szCs w:val="24"/>
          <w:highlight w:val="yellow"/>
        </w:rPr>
      </w:pPr>
      <w:r w:rsidRPr="007F7B79">
        <w:rPr>
          <w:rFonts w:cs="Arial"/>
          <w:color w:val="000000" w:themeColor="text1"/>
          <w:szCs w:val="24"/>
        </w:rPr>
        <w:t xml:space="preserve">The </w:t>
      </w:r>
      <w:r w:rsidR="00F972F8" w:rsidRPr="007F7B79">
        <w:rPr>
          <w:rFonts w:cs="Arial"/>
          <w:color w:val="000000" w:themeColor="text1"/>
          <w:szCs w:val="24"/>
        </w:rPr>
        <w:t xml:space="preserve">Zoom </w:t>
      </w:r>
      <w:r w:rsidRPr="007F7B79">
        <w:rPr>
          <w:rFonts w:cs="Arial"/>
          <w:color w:val="000000" w:themeColor="text1"/>
          <w:szCs w:val="24"/>
        </w:rPr>
        <w:t xml:space="preserve">meeting was called to order at </w:t>
      </w:r>
      <w:r w:rsidRPr="007F7B79">
        <w:rPr>
          <w:rFonts w:cs="Arial"/>
          <w:b/>
          <w:bCs/>
          <w:color w:val="000000" w:themeColor="text1"/>
          <w:szCs w:val="24"/>
        </w:rPr>
        <w:t>2:3</w:t>
      </w:r>
      <w:r w:rsidR="00B6275A" w:rsidRPr="007F7B79">
        <w:rPr>
          <w:rFonts w:cs="Arial"/>
          <w:b/>
          <w:bCs/>
          <w:color w:val="000000" w:themeColor="text1"/>
          <w:szCs w:val="24"/>
        </w:rPr>
        <w:t xml:space="preserve">0 </w:t>
      </w:r>
      <w:r w:rsidRPr="007F7B79">
        <w:rPr>
          <w:rFonts w:cs="Arial"/>
          <w:b/>
          <w:bCs/>
          <w:color w:val="000000" w:themeColor="text1"/>
          <w:szCs w:val="24"/>
        </w:rPr>
        <w:t>p.m</w:t>
      </w:r>
      <w:r w:rsidR="00B6275A" w:rsidRPr="007F7B79">
        <w:rPr>
          <w:rFonts w:cs="Arial"/>
          <w:b/>
          <w:bCs/>
          <w:color w:val="000000" w:themeColor="text1"/>
          <w:szCs w:val="24"/>
        </w:rPr>
        <w:t>.</w:t>
      </w:r>
      <w:r w:rsidR="00B6275A" w:rsidRPr="007F7B79">
        <w:rPr>
          <w:rFonts w:cs="Arial"/>
          <w:color w:val="000000" w:themeColor="text1"/>
          <w:szCs w:val="24"/>
          <w:highlight w:val="yellow"/>
        </w:rPr>
        <w:t xml:space="preserve"> </w:t>
      </w:r>
    </w:p>
    <w:p w14:paraId="70A8A8EF" w14:textId="77777777" w:rsidR="00C17B23" w:rsidRPr="007F7B79" w:rsidRDefault="00C17B23" w:rsidP="00C17B23">
      <w:pPr>
        <w:pStyle w:val="NormalWeb"/>
        <w:spacing w:before="0" w:beforeAutospacing="0" w:after="0" w:afterAutospacing="0"/>
        <w:jc w:val="both"/>
        <w:rPr>
          <w:rFonts w:ascii="Arial" w:eastAsia="Calibri" w:hAnsi="Arial" w:cs="Arial"/>
          <w:color w:val="000000" w:themeColor="text1"/>
          <w:highlight w:val="yellow"/>
        </w:rPr>
      </w:pPr>
    </w:p>
    <w:p w14:paraId="1165DB34" w14:textId="77777777" w:rsidR="00C17B23" w:rsidRPr="007F7B79" w:rsidRDefault="00C17B23" w:rsidP="00C17B23">
      <w:pPr>
        <w:rPr>
          <w:rFonts w:cs="Arial"/>
          <w:b/>
          <w:bCs/>
          <w:color w:val="000000" w:themeColor="text1"/>
          <w:sz w:val="24"/>
          <w:szCs w:val="24"/>
        </w:rPr>
      </w:pPr>
      <w:bookmarkStart w:id="1" w:name="_Hlk141180234"/>
      <w:r w:rsidRPr="007F7B79">
        <w:rPr>
          <w:rFonts w:cs="Arial"/>
          <w:b/>
          <w:bCs/>
          <w:color w:val="000000" w:themeColor="text1"/>
          <w:sz w:val="24"/>
          <w:szCs w:val="24"/>
        </w:rPr>
        <w:t xml:space="preserve">Present Members: </w:t>
      </w:r>
    </w:p>
    <w:p w14:paraId="0B970F78" w14:textId="77777777" w:rsidR="00C17B23" w:rsidRPr="007F7B79" w:rsidRDefault="00C17B23" w:rsidP="00C17B23">
      <w:pPr>
        <w:rPr>
          <w:rFonts w:cs="Arial"/>
          <w:b/>
          <w:bCs/>
          <w:color w:val="000000" w:themeColor="text1"/>
          <w:sz w:val="24"/>
          <w:szCs w:val="24"/>
        </w:rPr>
      </w:pPr>
    </w:p>
    <w:p w14:paraId="3D391D33" w14:textId="04074EB5" w:rsidR="00C17B23" w:rsidRPr="007F7B79" w:rsidRDefault="00C17B23" w:rsidP="00C17B23">
      <w:pPr>
        <w:rPr>
          <w:rFonts w:cs="Arial"/>
          <w:color w:val="000000" w:themeColor="text1"/>
          <w:sz w:val="24"/>
          <w:szCs w:val="24"/>
        </w:rPr>
      </w:pPr>
      <w:r w:rsidRPr="007F7B79">
        <w:rPr>
          <w:rFonts w:cs="Arial"/>
          <w:color w:val="000000" w:themeColor="text1"/>
          <w:sz w:val="24"/>
          <w:szCs w:val="24"/>
        </w:rPr>
        <w:t xml:space="preserve">Jeff Thom, </w:t>
      </w:r>
      <w:r w:rsidR="0072283F" w:rsidRPr="007F7B79">
        <w:rPr>
          <w:rFonts w:cs="Arial"/>
          <w:color w:val="000000" w:themeColor="text1"/>
          <w:sz w:val="24"/>
          <w:szCs w:val="24"/>
        </w:rPr>
        <w:t xml:space="preserve">Charles Johnson, </w:t>
      </w:r>
      <w:r w:rsidR="005C0E43" w:rsidRPr="007F7B79">
        <w:rPr>
          <w:rFonts w:cs="Arial"/>
          <w:color w:val="000000" w:themeColor="text1"/>
          <w:sz w:val="24"/>
          <w:szCs w:val="24"/>
        </w:rPr>
        <w:t xml:space="preserve">Gene Lozano, </w:t>
      </w:r>
      <w:r w:rsidR="002F2882" w:rsidRPr="007F7B79">
        <w:rPr>
          <w:rFonts w:cs="Arial"/>
          <w:color w:val="000000" w:themeColor="text1"/>
          <w:sz w:val="24"/>
          <w:szCs w:val="24"/>
        </w:rPr>
        <w:t xml:space="preserve">Pam Flohr, Helen O’Connell, </w:t>
      </w:r>
      <w:r w:rsidR="0072283F" w:rsidRPr="007F7B79">
        <w:rPr>
          <w:rFonts w:cs="Arial"/>
          <w:color w:val="000000" w:themeColor="text1"/>
          <w:sz w:val="24"/>
          <w:szCs w:val="24"/>
        </w:rPr>
        <w:t>German Ayon, Mariano Rosales</w:t>
      </w:r>
      <w:r w:rsidR="00EC6D7C">
        <w:rPr>
          <w:rFonts w:cs="Arial"/>
          <w:color w:val="000000" w:themeColor="text1"/>
          <w:sz w:val="24"/>
          <w:szCs w:val="24"/>
        </w:rPr>
        <w:t xml:space="preserve">, Hugh </w:t>
      </w:r>
      <w:r w:rsidR="00E27100">
        <w:rPr>
          <w:rFonts w:cs="Arial"/>
          <w:color w:val="000000" w:themeColor="text1"/>
          <w:sz w:val="24"/>
          <w:szCs w:val="24"/>
        </w:rPr>
        <w:t>Lafler</w:t>
      </w:r>
    </w:p>
    <w:p w14:paraId="5322069E" w14:textId="77777777" w:rsidR="00C17B23" w:rsidRPr="007F7B79" w:rsidRDefault="00C17B23" w:rsidP="00C17B23">
      <w:pPr>
        <w:rPr>
          <w:rFonts w:cs="Arial"/>
          <w:color w:val="000000" w:themeColor="text1"/>
          <w:sz w:val="24"/>
          <w:szCs w:val="24"/>
        </w:rPr>
      </w:pPr>
    </w:p>
    <w:p w14:paraId="5B64B41D" w14:textId="1440BA84"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Absent:</w:t>
      </w:r>
      <w:r w:rsidR="0072283F" w:rsidRPr="007F7B79">
        <w:rPr>
          <w:rFonts w:cs="Arial"/>
          <w:color w:val="000000" w:themeColor="text1"/>
          <w:sz w:val="24"/>
          <w:szCs w:val="24"/>
        </w:rPr>
        <w:t xml:space="preserve"> </w:t>
      </w:r>
      <w:r w:rsidR="000C07EB">
        <w:rPr>
          <w:rFonts w:cs="Arial"/>
          <w:color w:val="000000" w:themeColor="text1"/>
          <w:sz w:val="24"/>
          <w:szCs w:val="24"/>
        </w:rPr>
        <w:t xml:space="preserve">Frank </w:t>
      </w:r>
    </w:p>
    <w:p w14:paraId="415E98C6" w14:textId="77777777" w:rsidR="00C17B23" w:rsidRPr="007F7B79" w:rsidRDefault="00C17B23" w:rsidP="00C17B23">
      <w:pPr>
        <w:rPr>
          <w:rFonts w:cs="Arial"/>
          <w:color w:val="000000" w:themeColor="text1"/>
          <w:sz w:val="24"/>
          <w:szCs w:val="24"/>
        </w:rPr>
      </w:pPr>
    </w:p>
    <w:p w14:paraId="21FFD2B7" w14:textId="6633EFC7" w:rsidR="000C07EB" w:rsidRDefault="00C17B23" w:rsidP="00C17B23">
      <w:pPr>
        <w:rPr>
          <w:rFonts w:cs="Arial"/>
          <w:color w:val="000000" w:themeColor="text1"/>
          <w:sz w:val="24"/>
          <w:szCs w:val="24"/>
        </w:rPr>
      </w:pPr>
      <w:r w:rsidRPr="007F7B79">
        <w:rPr>
          <w:rFonts w:cs="Arial"/>
          <w:b/>
          <w:bCs/>
          <w:color w:val="000000" w:themeColor="text1"/>
          <w:sz w:val="24"/>
          <w:szCs w:val="24"/>
        </w:rPr>
        <w:t>SacRT Staff:</w:t>
      </w:r>
      <w:r w:rsidRPr="007F7B79">
        <w:rPr>
          <w:rFonts w:cs="Arial"/>
          <w:color w:val="000000" w:themeColor="text1"/>
          <w:sz w:val="24"/>
          <w:szCs w:val="24"/>
        </w:rPr>
        <w:t xml:space="preserve"> </w:t>
      </w:r>
      <w:r w:rsidR="00894695">
        <w:rPr>
          <w:rFonts w:cs="Arial"/>
          <w:color w:val="000000" w:themeColor="text1"/>
          <w:sz w:val="24"/>
          <w:szCs w:val="24"/>
        </w:rPr>
        <w:t>Priscilla Vargas, Craig Norman, Henry Ikwut-Ukwa, Jessica Gonzalez, Kathy Sachen, Michael Cormiae, Richard Mitchel, Blanca Salcedo, Carmen Alba, Jamie Poole-Canavari</w:t>
      </w:r>
      <w:r w:rsidR="000C07EB">
        <w:rPr>
          <w:rFonts w:cs="Arial"/>
          <w:color w:val="000000" w:themeColor="text1"/>
          <w:sz w:val="24"/>
          <w:szCs w:val="24"/>
        </w:rPr>
        <w:t xml:space="preserve">, </w:t>
      </w:r>
    </w:p>
    <w:p w14:paraId="3BEB77FA" w14:textId="0229F435" w:rsidR="000C07EB" w:rsidRPr="007F7B79" w:rsidRDefault="000C07EB" w:rsidP="00C17B23">
      <w:pPr>
        <w:rPr>
          <w:rFonts w:cs="Arial"/>
          <w:color w:val="000000" w:themeColor="text1"/>
          <w:sz w:val="24"/>
          <w:szCs w:val="24"/>
        </w:rPr>
      </w:pPr>
      <w:r>
        <w:rPr>
          <w:rFonts w:cs="Arial"/>
          <w:color w:val="000000" w:themeColor="text1"/>
          <w:sz w:val="24"/>
          <w:szCs w:val="24"/>
        </w:rPr>
        <w:t xml:space="preserve">Anthony </w:t>
      </w:r>
      <w:r>
        <w:rPr>
          <w:rFonts w:cs="Arial"/>
          <w:bCs/>
          <w:color w:val="000000" w:themeColor="text1"/>
          <w:sz w:val="24"/>
          <w:szCs w:val="24"/>
        </w:rPr>
        <w:t>DiCristofano</w:t>
      </w:r>
    </w:p>
    <w:p w14:paraId="588ABAC0" w14:textId="77777777" w:rsidR="00C17B23" w:rsidRPr="007F7B79" w:rsidRDefault="00C17B23" w:rsidP="00C17B23">
      <w:pPr>
        <w:rPr>
          <w:rFonts w:cs="Arial"/>
          <w:color w:val="000000" w:themeColor="text1"/>
          <w:sz w:val="24"/>
          <w:szCs w:val="24"/>
        </w:rPr>
      </w:pPr>
    </w:p>
    <w:p w14:paraId="5D2B31F6" w14:textId="35BE3793"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Guests:</w:t>
      </w:r>
      <w:r w:rsidRPr="007F7B79">
        <w:rPr>
          <w:rFonts w:cs="Arial"/>
          <w:color w:val="000000" w:themeColor="text1"/>
          <w:sz w:val="24"/>
          <w:szCs w:val="24"/>
        </w:rPr>
        <w:t xml:space="preserve"> </w:t>
      </w:r>
      <w:bookmarkEnd w:id="1"/>
      <w:r w:rsidR="00CC4B67">
        <w:rPr>
          <w:rFonts w:cs="Arial"/>
          <w:color w:val="000000" w:themeColor="text1"/>
          <w:sz w:val="24"/>
          <w:szCs w:val="24"/>
        </w:rPr>
        <w:t>Jeffrey Tardaguila, Regina Brink, Justin Rossman, Alicia Garcia</w:t>
      </w:r>
    </w:p>
    <w:p w14:paraId="5D289EE1" w14:textId="77777777" w:rsidR="00C17B23" w:rsidRPr="007F7B79" w:rsidRDefault="00C17B23" w:rsidP="00C17B23">
      <w:pPr>
        <w:jc w:val="both"/>
        <w:rPr>
          <w:rFonts w:cs="Arial"/>
          <w:color w:val="000000" w:themeColor="text1"/>
          <w:sz w:val="24"/>
          <w:szCs w:val="24"/>
          <w:highlight w:val="yellow"/>
        </w:rPr>
      </w:pPr>
    </w:p>
    <w:p w14:paraId="7A6408E2" w14:textId="77777777" w:rsidR="00C17B23" w:rsidRPr="007F7B79" w:rsidRDefault="00C17B23" w:rsidP="00C17B23">
      <w:pPr>
        <w:jc w:val="both"/>
        <w:rPr>
          <w:rFonts w:cs="Arial"/>
          <w:b/>
          <w:color w:val="000000" w:themeColor="text1"/>
          <w:sz w:val="24"/>
          <w:szCs w:val="24"/>
        </w:rPr>
      </w:pPr>
      <w:r w:rsidRPr="007F7B79">
        <w:rPr>
          <w:rFonts w:cs="Arial"/>
          <w:b/>
          <w:color w:val="000000" w:themeColor="text1"/>
          <w:sz w:val="24"/>
          <w:szCs w:val="24"/>
        </w:rPr>
        <w:t xml:space="preserve">APPROVAL OF MINUTES </w:t>
      </w:r>
    </w:p>
    <w:p w14:paraId="6AB5BC90" w14:textId="77777777" w:rsidR="00C17B23" w:rsidRPr="007F7B79" w:rsidRDefault="00C17B23" w:rsidP="00C17B23">
      <w:pPr>
        <w:jc w:val="both"/>
        <w:rPr>
          <w:rFonts w:cs="Arial"/>
          <w:b/>
          <w:bCs/>
          <w:color w:val="000000" w:themeColor="text1"/>
          <w:sz w:val="24"/>
          <w:szCs w:val="24"/>
          <w:highlight w:val="yellow"/>
        </w:rPr>
      </w:pPr>
    </w:p>
    <w:p w14:paraId="590FC0E5" w14:textId="3EEFC3C8" w:rsidR="00C17B23" w:rsidRPr="007F7B79" w:rsidRDefault="00C17B23" w:rsidP="00C17B23">
      <w:pPr>
        <w:pStyle w:val="BodyText"/>
        <w:jc w:val="both"/>
        <w:rPr>
          <w:rFonts w:cs="Arial"/>
          <w:color w:val="000000" w:themeColor="text1"/>
          <w:szCs w:val="24"/>
          <w:highlight w:val="yellow"/>
        </w:rPr>
      </w:pPr>
      <w:r w:rsidRPr="007F7B79">
        <w:rPr>
          <w:rFonts w:cs="Arial"/>
          <w:b/>
          <w:bCs/>
          <w:color w:val="000000" w:themeColor="text1"/>
          <w:szCs w:val="24"/>
        </w:rPr>
        <w:t>ACTION:</w:t>
      </w:r>
      <w:r w:rsidRPr="007F7B79">
        <w:rPr>
          <w:rFonts w:cs="Arial"/>
          <w:color w:val="000000" w:themeColor="text1"/>
          <w:szCs w:val="24"/>
        </w:rPr>
        <w:t xml:space="preserve">  M</w:t>
      </w:r>
      <w:r w:rsidR="007E1B55" w:rsidRPr="007F7B79">
        <w:rPr>
          <w:rFonts w:cs="Arial"/>
          <w:color w:val="000000" w:themeColor="text1"/>
          <w:szCs w:val="24"/>
        </w:rPr>
        <w:t xml:space="preserve">r. Thom </w:t>
      </w:r>
      <w:r w:rsidR="00D36DE8" w:rsidRPr="007F7B79">
        <w:rPr>
          <w:rFonts w:cs="Arial"/>
          <w:color w:val="000000" w:themeColor="text1"/>
          <w:szCs w:val="24"/>
        </w:rPr>
        <w:t xml:space="preserve">called for a motion </w:t>
      </w:r>
      <w:r w:rsidRPr="007F7B79">
        <w:rPr>
          <w:rFonts w:cs="Arial"/>
          <w:color w:val="000000" w:themeColor="text1"/>
          <w:szCs w:val="24"/>
        </w:rPr>
        <w:t xml:space="preserve">to approve the minutes from the </w:t>
      </w:r>
      <w:r w:rsidR="009E0FD5">
        <w:rPr>
          <w:rFonts w:cs="Arial"/>
          <w:color w:val="000000" w:themeColor="text1"/>
          <w:szCs w:val="24"/>
        </w:rPr>
        <w:t>June</w:t>
      </w:r>
      <w:r w:rsidR="009F5A48" w:rsidRPr="007F7B79">
        <w:rPr>
          <w:rFonts w:cs="Arial"/>
          <w:color w:val="000000" w:themeColor="text1"/>
          <w:szCs w:val="24"/>
        </w:rPr>
        <w:t xml:space="preserve"> </w:t>
      </w:r>
      <w:r w:rsidR="009E0FD5">
        <w:rPr>
          <w:rFonts w:cs="Arial"/>
          <w:color w:val="000000" w:themeColor="text1"/>
          <w:szCs w:val="24"/>
        </w:rPr>
        <w:t>20</w:t>
      </w:r>
      <w:r w:rsidRPr="007F7B79">
        <w:rPr>
          <w:rFonts w:cs="Arial"/>
          <w:color w:val="000000" w:themeColor="text1"/>
          <w:szCs w:val="24"/>
        </w:rPr>
        <w:t xml:space="preserve">, </w:t>
      </w:r>
      <w:r w:rsidR="00E267B1" w:rsidRPr="007F7B79">
        <w:rPr>
          <w:rFonts w:cs="Arial"/>
          <w:color w:val="000000" w:themeColor="text1"/>
          <w:szCs w:val="24"/>
        </w:rPr>
        <w:t>2024,</w:t>
      </w:r>
      <w:r w:rsidR="00B6275A" w:rsidRPr="007F7B79">
        <w:rPr>
          <w:rFonts w:cs="Arial"/>
          <w:color w:val="000000" w:themeColor="text1"/>
          <w:szCs w:val="24"/>
        </w:rPr>
        <w:t xml:space="preserve"> </w:t>
      </w:r>
      <w:r w:rsidRPr="007F7B79">
        <w:rPr>
          <w:rFonts w:cs="Arial"/>
          <w:color w:val="000000" w:themeColor="text1"/>
          <w:szCs w:val="24"/>
        </w:rPr>
        <w:t>meeting</w:t>
      </w:r>
      <w:r w:rsidR="00BC5697">
        <w:rPr>
          <w:rFonts w:cs="Arial"/>
          <w:color w:val="000000" w:themeColor="text1"/>
          <w:szCs w:val="24"/>
        </w:rPr>
        <w:t>, with edits by Mr. Lozano. Ms. Flohr motioned, and Mr. Johnson seconded. The motion carried.</w:t>
      </w:r>
    </w:p>
    <w:p w14:paraId="4C67F033" w14:textId="77777777" w:rsidR="00C17B23" w:rsidRPr="007F7B79" w:rsidRDefault="00C17B23" w:rsidP="00C17B23">
      <w:pPr>
        <w:pStyle w:val="BodyText"/>
        <w:jc w:val="both"/>
        <w:rPr>
          <w:rFonts w:cs="Arial"/>
          <w:b/>
          <w:bCs/>
          <w:color w:val="000000" w:themeColor="text1"/>
          <w:szCs w:val="24"/>
          <w:highlight w:val="yellow"/>
        </w:rPr>
      </w:pPr>
    </w:p>
    <w:p w14:paraId="4A76BAA7" w14:textId="77777777" w:rsidR="00C17B23" w:rsidRPr="007F7B79" w:rsidRDefault="00C17B23" w:rsidP="00C17B23">
      <w:pPr>
        <w:pStyle w:val="BodyText"/>
        <w:rPr>
          <w:rFonts w:cs="Arial"/>
          <w:bCs/>
          <w:color w:val="000000" w:themeColor="text1"/>
          <w:szCs w:val="24"/>
        </w:rPr>
      </w:pPr>
      <w:r w:rsidRPr="007F7B79">
        <w:rPr>
          <w:rFonts w:cs="Arial"/>
          <w:b/>
          <w:color w:val="000000" w:themeColor="text1"/>
          <w:szCs w:val="24"/>
        </w:rPr>
        <w:t>PUBLIC COMMENT</w:t>
      </w:r>
    </w:p>
    <w:p w14:paraId="47E3889C" w14:textId="77777777" w:rsidR="00C17B23" w:rsidRPr="007F7B79" w:rsidRDefault="00C17B23" w:rsidP="00C17B23">
      <w:pPr>
        <w:pStyle w:val="BodyText"/>
        <w:rPr>
          <w:rFonts w:cs="Arial"/>
          <w:bCs/>
          <w:color w:val="000000" w:themeColor="text1"/>
          <w:szCs w:val="24"/>
        </w:rPr>
      </w:pPr>
    </w:p>
    <w:p w14:paraId="7A8023C3" w14:textId="0F36A36E" w:rsidR="004E4F8B" w:rsidRPr="007F7B79" w:rsidRDefault="00BC5697" w:rsidP="004E4F8B">
      <w:pPr>
        <w:rPr>
          <w:rFonts w:cs="Arial"/>
          <w:color w:val="000000" w:themeColor="text1"/>
          <w:sz w:val="24"/>
          <w:szCs w:val="24"/>
        </w:rPr>
      </w:pPr>
      <w:r>
        <w:rPr>
          <w:rFonts w:cs="Arial"/>
          <w:bCs/>
          <w:color w:val="000000" w:themeColor="text1"/>
          <w:sz w:val="24"/>
          <w:szCs w:val="24"/>
          <w:lang w:val="en"/>
        </w:rPr>
        <w:t xml:space="preserve">Mr. Tardaguila asked about disabled riders not being picked up due to heat, and fare boxes not working due to heat. </w:t>
      </w:r>
    </w:p>
    <w:p w14:paraId="38AF46AF" w14:textId="77777777" w:rsidR="00C17B23" w:rsidRPr="007F7B79" w:rsidRDefault="00C17B23" w:rsidP="00C17B23">
      <w:pPr>
        <w:pStyle w:val="BodyText"/>
        <w:rPr>
          <w:rFonts w:cs="Arial"/>
          <w:b/>
          <w:color w:val="000000" w:themeColor="text1"/>
          <w:szCs w:val="24"/>
        </w:rPr>
      </w:pPr>
    </w:p>
    <w:p w14:paraId="373788C2" w14:textId="77777777" w:rsidR="00C17B23" w:rsidRPr="007F7B79" w:rsidRDefault="00C17B23" w:rsidP="00C17B23">
      <w:pPr>
        <w:pStyle w:val="BodyText"/>
        <w:rPr>
          <w:rFonts w:cs="Arial"/>
          <w:b/>
          <w:color w:val="000000" w:themeColor="text1"/>
          <w:szCs w:val="24"/>
        </w:rPr>
      </w:pPr>
      <w:r w:rsidRPr="007F7B79">
        <w:rPr>
          <w:rFonts w:cs="Arial"/>
          <w:b/>
          <w:color w:val="000000" w:themeColor="text1"/>
          <w:szCs w:val="24"/>
        </w:rPr>
        <w:t>CHAIR REPORT</w:t>
      </w:r>
    </w:p>
    <w:p w14:paraId="106EB1F5" w14:textId="77777777" w:rsidR="000E5318" w:rsidRPr="009E0FD5" w:rsidRDefault="000E5318" w:rsidP="00C17B23">
      <w:pPr>
        <w:pStyle w:val="BodyText"/>
        <w:rPr>
          <w:rFonts w:cs="Arial"/>
          <w:bCs/>
          <w:color w:val="000000" w:themeColor="text1"/>
          <w:szCs w:val="24"/>
        </w:rPr>
      </w:pPr>
    </w:p>
    <w:p w14:paraId="5AEBAF09" w14:textId="0049AF1F" w:rsidR="009E0FD5" w:rsidRPr="009E0FD5" w:rsidRDefault="009E0FD5" w:rsidP="009E0FD5">
      <w:pPr>
        <w:pStyle w:val="ListParagraph"/>
        <w:numPr>
          <w:ilvl w:val="0"/>
          <w:numId w:val="3"/>
        </w:numPr>
        <w:rPr>
          <w:rFonts w:cs="Arial"/>
          <w:b/>
          <w:color w:val="000000" w:themeColor="text1"/>
          <w:sz w:val="24"/>
          <w:szCs w:val="24"/>
        </w:rPr>
      </w:pPr>
      <w:r w:rsidRPr="009E0FD5">
        <w:rPr>
          <w:rFonts w:cs="Arial"/>
          <w:b/>
          <w:color w:val="000000" w:themeColor="text1"/>
          <w:sz w:val="24"/>
          <w:szCs w:val="24"/>
        </w:rPr>
        <w:t>TIRCP Cycle 7 Grant Application</w:t>
      </w:r>
    </w:p>
    <w:p w14:paraId="144F5089" w14:textId="77777777" w:rsidR="009E0FD5" w:rsidRPr="009E0FD5" w:rsidRDefault="009E0FD5" w:rsidP="009E0FD5">
      <w:pPr>
        <w:rPr>
          <w:rFonts w:cs="Arial"/>
          <w:color w:val="000000" w:themeColor="text1"/>
          <w:sz w:val="24"/>
          <w:szCs w:val="24"/>
        </w:rPr>
      </w:pPr>
    </w:p>
    <w:p w14:paraId="73317E30" w14:textId="5B4DEA55" w:rsidR="009E0FD5" w:rsidRPr="009E0FD5" w:rsidRDefault="009E0FD5" w:rsidP="009E0FD5">
      <w:pPr>
        <w:rPr>
          <w:rFonts w:cs="Arial"/>
          <w:color w:val="000000" w:themeColor="text1"/>
          <w:sz w:val="24"/>
          <w:szCs w:val="24"/>
        </w:rPr>
      </w:pPr>
      <w:r w:rsidRPr="009E0FD5">
        <w:rPr>
          <w:rFonts w:cs="Arial"/>
          <w:color w:val="000000" w:themeColor="text1"/>
          <w:sz w:val="24"/>
          <w:szCs w:val="24"/>
        </w:rPr>
        <w:t>Mr. Thom</w:t>
      </w:r>
      <w:r w:rsidR="00BC5697">
        <w:rPr>
          <w:rFonts w:cs="Arial"/>
          <w:color w:val="000000" w:themeColor="text1"/>
          <w:sz w:val="24"/>
          <w:szCs w:val="24"/>
        </w:rPr>
        <w:t xml:space="preserve"> instructed Mr. Greiner to read a letter signed by Mr. Thom on behalf of the MAC, which staff including Gregg Fishman would send to Secretary Toks </w:t>
      </w:r>
      <w:proofErr w:type="spellStart"/>
      <w:r w:rsidR="00BC5697">
        <w:rPr>
          <w:rFonts w:cs="Arial"/>
          <w:color w:val="000000" w:themeColor="text1"/>
          <w:sz w:val="24"/>
          <w:szCs w:val="24"/>
        </w:rPr>
        <w:t>Omashakin</w:t>
      </w:r>
      <w:proofErr w:type="spellEnd"/>
      <w:r w:rsidR="00BC5697">
        <w:rPr>
          <w:rFonts w:cs="Arial"/>
          <w:color w:val="000000" w:themeColor="text1"/>
          <w:sz w:val="24"/>
          <w:szCs w:val="24"/>
        </w:rPr>
        <w:t xml:space="preserve"> as support for SacRT’s Transit and </w:t>
      </w:r>
      <w:r w:rsidR="000C07EB">
        <w:rPr>
          <w:rFonts w:cs="Arial"/>
          <w:color w:val="000000" w:themeColor="text1"/>
          <w:sz w:val="24"/>
          <w:szCs w:val="24"/>
        </w:rPr>
        <w:t>Inner-City</w:t>
      </w:r>
      <w:r w:rsidR="00BC5697">
        <w:rPr>
          <w:rFonts w:cs="Arial"/>
          <w:color w:val="000000" w:themeColor="text1"/>
          <w:sz w:val="24"/>
          <w:szCs w:val="24"/>
        </w:rPr>
        <w:t xml:space="preserve"> Rail Capital Program grant application. The letter explained the benefits of SacRT’s proposed project. Mr. Thom called for a motion for the MAC to support the letter. Mr. Johnson moved; Ms. O’Connell seconded. </w:t>
      </w:r>
      <w:r w:rsidR="004A42E7">
        <w:rPr>
          <w:rFonts w:cs="Arial"/>
          <w:color w:val="000000" w:themeColor="text1"/>
          <w:sz w:val="24"/>
          <w:szCs w:val="24"/>
        </w:rPr>
        <w:t xml:space="preserve">The motion to approve the letter passed with a voice vote. Mr. Lozano motioned that the MAC request staff to consider including training to members of the blind/low-vision community to certified mobility </w:t>
      </w:r>
      <w:r w:rsidR="000C07EB">
        <w:rPr>
          <w:rFonts w:cs="Arial"/>
          <w:color w:val="000000" w:themeColor="text1"/>
          <w:sz w:val="24"/>
          <w:szCs w:val="24"/>
        </w:rPr>
        <w:t>specialists, as</w:t>
      </w:r>
      <w:r w:rsidR="004A42E7">
        <w:rPr>
          <w:rFonts w:cs="Arial"/>
          <w:color w:val="000000" w:themeColor="text1"/>
          <w:sz w:val="24"/>
          <w:szCs w:val="24"/>
        </w:rPr>
        <w:t xml:space="preserve"> part of the collaboration under the grant. Mr. Johnson seconded the motion. The motion passed.</w:t>
      </w:r>
    </w:p>
    <w:p w14:paraId="7F6AA69A" w14:textId="3745288D" w:rsidR="000E5318" w:rsidRPr="009E0FD5" w:rsidRDefault="000E5318" w:rsidP="001919B7">
      <w:pPr>
        <w:pStyle w:val="BodyText"/>
        <w:rPr>
          <w:rFonts w:cs="Arial"/>
          <w:bCs/>
          <w:color w:val="000000" w:themeColor="text1"/>
          <w:szCs w:val="24"/>
        </w:rPr>
      </w:pPr>
    </w:p>
    <w:p w14:paraId="1912BE9A" w14:textId="77777777" w:rsidR="00C17B23" w:rsidRPr="009E0FD5" w:rsidRDefault="00C17B23" w:rsidP="00C17B23">
      <w:pPr>
        <w:pStyle w:val="BodyText"/>
        <w:rPr>
          <w:rFonts w:cs="Arial"/>
          <w:b/>
          <w:color w:val="000000" w:themeColor="text1"/>
          <w:szCs w:val="24"/>
        </w:rPr>
      </w:pPr>
      <w:r w:rsidRPr="009E0FD5">
        <w:rPr>
          <w:rFonts w:cs="Arial"/>
          <w:b/>
          <w:color w:val="000000" w:themeColor="text1"/>
          <w:szCs w:val="24"/>
        </w:rPr>
        <w:t>OLD BUSINESS</w:t>
      </w:r>
    </w:p>
    <w:p w14:paraId="7F26E22C" w14:textId="77777777" w:rsidR="00C17B23" w:rsidRPr="009E0FD5" w:rsidRDefault="00C17B23" w:rsidP="00C17B23">
      <w:pPr>
        <w:pStyle w:val="ListParagraph"/>
        <w:rPr>
          <w:rFonts w:cs="Arial"/>
          <w:b/>
          <w:color w:val="000000" w:themeColor="text1"/>
          <w:szCs w:val="24"/>
        </w:rPr>
      </w:pPr>
      <w:bookmarkStart w:id="2" w:name="_Hlk141093513"/>
    </w:p>
    <w:bookmarkEnd w:id="2"/>
    <w:p w14:paraId="53F81993" w14:textId="77777777" w:rsidR="009E0FD5" w:rsidRPr="009E0FD5" w:rsidRDefault="009E0FD5" w:rsidP="009E0FD5">
      <w:pPr>
        <w:pStyle w:val="xmsonormal"/>
        <w:numPr>
          <w:ilvl w:val="1"/>
          <w:numId w:val="4"/>
        </w:numPr>
        <w:rPr>
          <w:rFonts w:ascii="Arial" w:hAnsi="Arial" w:cs="Arial"/>
          <w:b/>
          <w:color w:val="000000" w:themeColor="text1"/>
          <w:sz w:val="24"/>
          <w:szCs w:val="24"/>
        </w:rPr>
      </w:pPr>
      <w:r w:rsidRPr="009E0FD5">
        <w:rPr>
          <w:rFonts w:ascii="Arial" w:hAnsi="Arial" w:cs="Arial"/>
          <w:b/>
          <w:color w:val="000000" w:themeColor="text1"/>
          <w:sz w:val="24"/>
          <w:szCs w:val="24"/>
        </w:rPr>
        <w:lastRenderedPageBreak/>
        <w:t>Siemens Low Floor Vehicle Project</w:t>
      </w:r>
    </w:p>
    <w:p w14:paraId="6FF9F6C3" w14:textId="77777777" w:rsidR="009E0FD5" w:rsidRPr="009E0FD5" w:rsidRDefault="009E0FD5" w:rsidP="009E0FD5">
      <w:pPr>
        <w:pStyle w:val="xmsonormal"/>
        <w:rPr>
          <w:rFonts w:ascii="Arial" w:hAnsi="Arial" w:cs="Arial"/>
          <w:b/>
          <w:color w:val="000000" w:themeColor="text1"/>
          <w:sz w:val="24"/>
          <w:szCs w:val="24"/>
        </w:rPr>
      </w:pPr>
    </w:p>
    <w:p w14:paraId="637C994A" w14:textId="77777777" w:rsidR="009E0FD5" w:rsidRPr="009E0FD5" w:rsidRDefault="009E0FD5" w:rsidP="009E0FD5">
      <w:pPr>
        <w:pStyle w:val="xmsonormal"/>
        <w:numPr>
          <w:ilvl w:val="2"/>
          <w:numId w:val="4"/>
        </w:numPr>
        <w:rPr>
          <w:rFonts w:ascii="Arial" w:hAnsi="Arial" w:cs="Arial"/>
          <w:b/>
          <w:color w:val="000000" w:themeColor="text1"/>
          <w:sz w:val="24"/>
          <w:szCs w:val="24"/>
        </w:rPr>
      </w:pPr>
      <w:r w:rsidRPr="009E0FD5">
        <w:rPr>
          <w:rFonts w:ascii="Arial" w:hAnsi="Arial" w:cs="Arial"/>
          <w:b/>
          <w:color w:val="000000" w:themeColor="text1"/>
          <w:sz w:val="24"/>
          <w:szCs w:val="24"/>
        </w:rPr>
        <w:t>Public Education Communication Plan for S700 Trains (Jessica Gonzalez, Director, Marketing and Public Communications)</w:t>
      </w:r>
    </w:p>
    <w:p w14:paraId="2C8F8212" w14:textId="77777777" w:rsidR="00894695" w:rsidRDefault="00894695" w:rsidP="009E0FD5">
      <w:pPr>
        <w:pStyle w:val="xmsonormal"/>
        <w:rPr>
          <w:rFonts w:ascii="Arial" w:hAnsi="Arial" w:cs="Arial"/>
          <w:bCs/>
          <w:color w:val="000000" w:themeColor="text1"/>
          <w:sz w:val="24"/>
          <w:szCs w:val="24"/>
        </w:rPr>
      </w:pPr>
    </w:p>
    <w:p w14:paraId="6C3497BF" w14:textId="665AB1E6" w:rsidR="009E0FD5" w:rsidRPr="009E0FD5" w:rsidRDefault="00894695" w:rsidP="009E0FD5">
      <w:pPr>
        <w:pStyle w:val="xmsonormal"/>
        <w:rPr>
          <w:rFonts w:ascii="Arial" w:hAnsi="Arial" w:cs="Arial"/>
          <w:bCs/>
          <w:color w:val="000000" w:themeColor="text1"/>
          <w:sz w:val="24"/>
          <w:szCs w:val="24"/>
        </w:rPr>
      </w:pPr>
      <w:r>
        <w:rPr>
          <w:rFonts w:ascii="Arial" w:hAnsi="Arial" w:cs="Arial"/>
          <w:bCs/>
          <w:color w:val="000000" w:themeColor="text1"/>
          <w:sz w:val="24"/>
          <w:szCs w:val="24"/>
        </w:rPr>
        <w:t>Ms. Gonzalez</w:t>
      </w:r>
      <w:r w:rsidR="00EE7711">
        <w:rPr>
          <w:rFonts w:ascii="Arial" w:hAnsi="Arial" w:cs="Arial"/>
          <w:bCs/>
          <w:color w:val="000000" w:themeColor="text1"/>
          <w:sz w:val="24"/>
          <w:szCs w:val="24"/>
        </w:rPr>
        <w:t xml:space="preserve"> reported that next week, invites </w:t>
      </w:r>
      <w:r w:rsidR="00EC6D7C">
        <w:rPr>
          <w:rFonts w:ascii="Arial" w:hAnsi="Arial" w:cs="Arial"/>
          <w:bCs/>
          <w:color w:val="000000" w:themeColor="text1"/>
          <w:sz w:val="24"/>
          <w:szCs w:val="24"/>
        </w:rPr>
        <w:t>to</w:t>
      </w:r>
      <w:r w:rsidR="00EE7711">
        <w:rPr>
          <w:rFonts w:ascii="Arial" w:hAnsi="Arial" w:cs="Arial"/>
          <w:bCs/>
          <w:color w:val="000000" w:themeColor="text1"/>
          <w:sz w:val="24"/>
          <w:szCs w:val="24"/>
        </w:rPr>
        <w:t xml:space="preserve"> the August 17</w:t>
      </w:r>
      <w:r w:rsidR="00EC6D7C">
        <w:rPr>
          <w:rFonts w:ascii="Arial" w:hAnsi="Arial" w:cs="Arial"/>
          <w:bCs/>
          <w:color w:val="000000" w:themeColor="text1"/>
          <w:sz w:val="24"/>
          <w:szCs w:val="24"/>
          <w:vertAlign w:val="superscript"/>
        </w:rPr>
        <w:t>,</w:t>
      </w:r>
      <w:r w:rsidR="00EE7711">
        <w:rPr>
          <w:rFonts w:ascii="Arial" w:hAnsi="Arial" w:cs="Arial"/>
          <w:bCs/>
          <w:color w:val="000000" w:themeColor="text1"/>
          <w:sz w:val="24"/>
          <w:szCs w:val="24"/>
        </w:rPr>
        <w:t xml:space="preserve"> event for riders with disabilities will be sent. The “How to Ride S700” videos are on YouTube, and the version with audio description should be available next week. Mr. Lozano asked if the audio-described video included suggestions made after the first video was released, such as focus on buttons and standing back from the ramp. Ms. O’Connell asked about the time of the event; it is 10 am to noon. Mr. Tardaguila asked about bus and train coverage to accommodate more riders in </w:t>
      </w:r>
      <w:r w:rsidR="00EC6D7C">
        <w:rPr>
          <w:rFonts w:ascii="Arial" w:hAnsi="Arial" w:cs="Arial"/>
          <w:bCs/>
          <w:color w:val="000000" w:themeColor="text1"/>
          <w:sz w:val="24"/>
          <w:szCs w:val="24"/>
        </w:rPr>
        <w:t>wheelchairs and</w:t>
      </w:r>
      <w:r w:rsidR="00F61634">
        <w:rPr>
          <w:rFonts w:ascii="Arial" w:hAnsi="Arial" w:cs="Arial"/>
          <w:bCs/>
          <w:color w:val="000000" w:themeColor="text1"/>
          <w:sz w:val="24"/>
          <w:szCs w:val="24"/>
        </w:rPr>
        <w:t xml:space="preserve"> asked about any written brochure on S700 train features</w:t>
      </w:r>
      <w:r w:rsidR="00EE7711">
        <w:rPr>
          <w:rFonts w:ascii="Arial" w:hAnsi="Arial" w:cs="Arial"/>
          <w:bCs/>
          <w:color w:val="000000" w:themeColor="text1"/>
          <w:sz w:val="24"/>
          <w:szCs w:val="24"/>
        </w:rPr>
        <w:t>.</w:t>
      </w:r>
      <w:r w:rsidR="00F61634">
        <w:rPr>
          <w:rFonts w:ascii="Arial" w:hAnsi="Arial" w:cs="Arial"/>
          <w:bCs/>
          <w:color w:val="000000" w:themeColor="text1"/>
          <w:sz w:val="24"/>
          <w:szCs w:val="24"/>
        </w:rPr>
        <w:t xml:space="preserve"> Ms. Gonzalez said there will be some written materials available.</w:t>
      </w:r>
      <w:r w:rsidR="00EE7711">
        <w:rPr>
          <w:rFonts w:ascii="Arial" w:hAnsi="Arial" w:cs="Arial"/>
          <w:bCs/>
          <w:color w:val="000000" w:themeColor="text1"/>
          <w:sz w:val="24"/>
          <w:szCs w:val="24"/>
        </w:rPr>
        <w:t xml:space="preserve"> </w:t>
      </w:r>
    </w:p>
    <w:p w14:paraId="3E118EDD" w14:textId="77777777" w:rsidR="009E0FD5" w:rsidRPr="009E0FD5" w:rsidRDefault="009E0FD5" w:rsidP="009E0FD5">
      <w:pPr>
        <w:pStyle w:val="xmsonormal"/>
        <w:rPr>
          <w:rFonts w:ascii="Arial" w:hAnsi="Arial" w:cs="Arial"/>
          <w:b/>
          <w:color w:val="000000" w:themeColor="text1"/>
          <w:sz w:val="24"/>
          <w:szCs w:val="24"/>
        </w:rPr>
      </w:pPr>
    </w:p>
    <w:p w14:paraId="42A28C1A" w14:textId="77777777" w:rsidR="009E0FD5" w:rsidRPr="009E0FD5" w:rsidRDefault="009E0FD5" w:rsidP="009E0FD5">
      <w:pPr>
        <w:pStyle w:val="xmsonormal"/>
        <w:numPr>
          <w:ilvl w:val="2"/>
          <w:numId w:val="4"/>
        </w:numPr>
        <w:rPr>
          <w:rFonts w:ascii="Arial" w:hAnsi="Arial" w:cs="Arial"/>
          <w:b/>
          <w:color w:val="000000" w:themeColor="text1"/>
          <w:sz w:val="24"/>
          <w:szCs w:val="24"/>
        </w:rPr>
      </w:pPr>
      <w:r w:rsidRPr="009E0FD5">
        <w:rPr>
          <w:rFonts w:ascii="Arial" w:hAnsi="Arial" w:cs="Arial"/>
          <w:b/>
          <w:color w:val="000000" w:themeColor="text1"/>
          <w:sz w:val="24"/>
          <w:szCs w:val="24"/>
        </w:rPr>
        <w:t>Tactile Door Striping at Light Rail Station Platforms (Craig Norman, Director, Engineering &amp; Construction)</w:t>
      </w:r>
    </w:p>
    <w:p w14:paraId="70E596C9" w14:textId="77777777" w:rsidR="009E0FD5" w:rsidRPr="009E0FD5" w:rsidRDefault="009E0FD5" w:rsidP="009E0FD5">
      <w:pPr>
        <w:pStyle w:val="xmsonormal"/>
        <w:rPr>
          <w:rFonts w:ascii="Arial" w:hAnsi="Arial" w:cs="Arial"/>
          <w:b/>
          <w:color w:val="000000" w:themeColor="text1"/>
          <w:sz w:val="24"/>
          <w:szCs w:val="24"/>
        </w:rPr>
      </w:pPr>
    </w:p>
    <w:p w14:paraId="4798BD1C" w14:textId="594FAD23" w:rsidR="009E0FD5" w:rsidRDefault="00894695" w:rsidP="009E0FD5">
      <w:pPr>
        <w:pStyle w:val="xmsonormal"/>
        <w:rPr>
          <w:rFonts w:ascii="Arial" w:hAnsi="Arial" w:cs="Arial"/>
          <w:bCs/>
          <w:color w:val="000000" w:themeColor="text1"/>
          <w:sz w:val="24"/>
          <w:szCs w:val="24"/>
        </w:rPr>
      </w:pPr>
      <w:r>
        <w:rPr>
          <w:rFonts w:ascii="Arial" w:hAnsi="Arial" w:cs="Arial"/>
          <w:bCs/>
          <w:color w:val="000000" w:themeColor="text1"/>
          <w:sz w:val="24"/>
          <w:szCs w:val="24"/>
        </w:rPr>
        <w:t>Mr. Norman</w:t>
      </w:r>
      <w:r w:rsidR="00F61634">
        <w:rPr>
          <w:rFonts w:ascii="Arial" w:hAnsi="Arial" w:cs="Arial"/>
          <w:bCs/>
          <w:color w:val="000000" w:themeColor="text1"/>
          <w:sz w:val="24"/>
          <w:szCs w:val="24"/>
        </w:rPr>
        <w:t xml:space="preserve"> reported that platform modification has been underway, but before S700 vehicles can be put into service, door indicator tiles must be installed. In the legacy fleet, the first door lines up with the min</w:t>
      </w:r>
      <w:r w:rsidR="00154363">
        <w:rPr>
          <w:rFonts w:ascii="Arial" w:hAnsi="Arial" w:cs="Arial"/>
          <w:bCs/>
          <w:color w:val="000000" w:themeColor="text1"/>
          <w:sz w:val="24"/>
          <w:szCs w:val="24"/>
        </w:rPr>
        <w:t>i</w:t>
      </w:r>
      <w:r w:rsidR="00F61634">
        <w:rPr>
          <w:rFonts w:ascii="Arial" w:hAnsi="Arial" w:cs="Arial"/>
          <w:bCs/>
          <w:color w:val="000000" w:themeColor="text1"/>
          <w:sz w:val="24"/>
          <w:szCs w:val="24"/>
        </w:rPr>
        <w:t xml:space="preserve">-high platform, and there are door indicator tiles for the following doors. Door indicator tiles at modified platforms must align with S700 train </w:t>
      </w:r>
      <w:r w:rsidR="000C07EB">
        <w:rPr>
          <w:rFonts w:ascii="Arial" w:hAnsi="Arial" w:cs="Arial"/>
          <w:bCs/>
          <w:color w:val="000000" w:themeColor="text1"/>
          <w:sz w:val="24"/>
          <w:szCs w:val="24"/>
        </w:rPr>
        <w:t>doors and</w:t>
      </w:r>
      <w:r w:rsidR="00F61634">
        <w:rPr>
          <w:rFonts w:ascii="Arial" w:hAnsi="Arial" w:cs="Arial"/>
          <w:bCs/>
          <w:color w:val="000000" w:themeColor="text1"/>
          <w:sz w:val="24"/>
          <w:szCs w:val="24"/>
        </w:rPr>
        <w:t xml:space="preserve"> must include a bridge plate. </w:t>
      </w:r>
      <w:r w:rsidR="00C62D89">
        <w:rPr>
          <w:rFonts w:ascii="Arial" w:hAnsi="Arial" w:cs="Arial"/>
          <w:bCs/>
          <w:color w:val="000000" w:themeColor="text1"/>
          <w:sz w:val="24"/>
          <w:szCs w:val="24"/>
        </w:rPr>
        <w:t xml:space="preserve">California law requires door indicator tiles at the first door, but SacRT is allowed an </w:t>
      </w:r>
      <w:r w:rsidR="00154363">
        <w:rPr>
          <w:rFonts w:ascii="Arial" w:hAnsi="Arial" w:cs="Arial"/>
          <w:bCs/>
          <w:color w:val="000000" w:themeColor="text1"/>
          <w:sz w:val="24"/>
          <w:szCs w:val="24"/>
        </w:rPr>
        <w:t>interim</w:t>
      </w:r>
      <w:r w:rsidR="00C62D89">
        <w:rPr>
          <w:rFonts w:ascii="Arial" w:hAnsi="Arial" w:cs="Arial"/>
          <w:bCs/>
          <w:color w:val="000000" w:themeColor="text1"/>
          <w:sz w:val="24"/>
          <w:szCs w:val="24"/>
        </w:rPr>
        <w:t xml:space="preserve"> exception during fleet transition: new platforms will have one door indicator tile to align with the second or third doors of S700 vehicles; other door indicator tiles will be removed; and riders with visual disabilities will use the mini-high platforms when boarding legacy vehicles. S700 trains will begin service only on the Gold Line, while the legacy fleet will remain only on the Blue Line.</w:t>
      </w:r>
      <w:r w:rsidR="00154363">
        <w:rPr>
          <w:rFonts w:ascii="Arial" w:hAnsi="Arial" w:cs="Arial"/>
          <w:bCs/>
          <w:color w:val="000000" w:themeColor="text1"/>
          <w:sz w:val="24"/>
          <w:szCs w:val="24"/>
        </w:rPr>
        <w:t xml:space="preserve"> Ms. Flohr </w:t>
      </w:r>
      <w:r w:rsidR="000C07EB">
        <w:rPr>
          <w:rFonts w:ascii="Arial" w:hAnsi="Arial" w:cs="Arial"/>
          <w:bCs/>
          <w:color w:val="000000" w:themeColor="text1"/>
          <w:sz w:val="24"/>
          <w:szCs w:val="24"/>
        </w:rPr>
        <w:t>asked</w:t>
      </w:r>
      <w:r w:rsidR="00154363">
        <w:rPr>
          <w:rFonts w:ascii="Arial" w:hAnsi="Arial" w:cs="Arial"/>
          <w:bCs/>
          <w:color w:val="000000" w:themeColor="text1"/>
          <w:sz w:val="24"/>
          <w:szCs w:val="24"/>
        </w:rPr>
        <w:t xml:space="preserve"> who would be responsible for helping riders find the new door indicator tiles; Mr. Norman said </w:t>
      </w:r>
      <w:proofErr w:type="gramStart"/>
      <w:r w:rsidR="00154363">
        <w:rPr>
          <w:rFonts w:ascii="Arial" w:hAnsi="Arial" w:cs="Arial"/>
          <w:bCs/>
          <w:color w:val="000000" w:themeColor="text1"/>
          <w:sz w:val="24"/>
          <w:szCs w:val="24"/>
        </w:rPr>
        <w:t>this</w:t>
      </w:r>
      <w:proofErr w:type="gramEnd"/>
      <w:r w:rsidR="00154363">
        <w:rPr>
          <w:rFonts w:ascii="Arial" w:hAnsi="Arial" w:cs="Arial"/>
          <w:bCs/>
          <w:color w:val="000000" w:themeColor="text1"/>
          <w:sz w:val="24"/>
          <w:szCs w:val="24"/>
        </w:rPr>
        <w:t xml:space="preserve"> would be </w:t>
      </w:r>
      <w:r w:rsidR="00E27100">
        <w:rPr>
          <w:rFonts w:ascii="Arial" w:hAnsi="Arial" w:cs="Arial"/>
          <w:bCs/>
          <w:color w:val="000000" w:themeColor="text1"/>
          <w:sz w:val="24"/>
          <w:szCs w:val="24"/>
        </w:rPr>
        <w:t>transit ambassadors</w:t>
      </w:r>
      <w:r w:rsidR="00154363">
        <w:rPr>
          <w:rFonts w:ascii="Arial" w:hAnsi="Arial" w:cs="Arial"/>
          <w:bCs/>
          <w:color w:val="000000" w:themeColor="text1"/>
          <w:sz w:val="24"/>
          <w:szCs w:val="24"/>
        </w:rPr>
        <w:t>. More will be reported as this plan develops.</w:t>
      </w:r>
    </w:p>
    <w:p w14:paraId="279C95EE" w14:textId="77777777" w:rsidR="00F61634" w:rsidRPr="009E0FD5" w:rsidRDefault="00F61634" w:rsidP="009E0FD5">
      <w:pPr>
        <w:pStyle w:val="xmsonormal"/>
        <w:rPr>
          <w:rFonts w:ascii="Arial" w:hAnsi="Arial" w:cs="Arial"/>
          <w:bCs/>
          <w:color w:val="000000" w:themeColor="text1"/>
          <w:sz w:val="24"/>
          <w:szCs w:val="24"/>
        </w:rPr>
      </w:pPr>
    </w:p>
    <w:p w14:paraId="32D698F4" w14:textId="5CBE0E2C" w:rsidR="009E0FD5" w:rsidRPr="009E0FD5" w:rsidRDefault="009E0FD5" w:rsidP="009E0FD5">
      <w:pPr>
        <w:pStyle w:val="xmsonormal"/>
        <w:numPr>
          <w:ilvl w:val="2"/>
          <w:numId w:val="4"/>
        </w:numPr>
        <w:rPr>
          <w:rFonts w:ascii="Arial" w:hAnsi="Arial" w:cs="Arial"/>
          <w:b/>
          <w:color w:val="000000" w:themeColor="text1"/>
          <w:sz w:val="24"/>
          <w:szCs w:val="24"/>
        </w:rPr>
      </w:pPr>
      <w:r w:rsidRPr="009E0FD5">
        <w:rPr>
          <w:rFonts w:ascii="Arial" w:hAnsi="Arial" w:cs="Arial"/>
          <w:b/>
          <w:color w:val="000000" w:themeColor="text1"/>
          <w:sz w:val="24"/>
          <w:szCs w:val="24"/>
        </w:rPr>
        <w:t>S700 LRV Project Implementation Response to Public Feedback: Activation Strip to Deploy Ramp (Henry Ikwut-Ukwa, Vice President Capital Projects)</w:t>
      </w:r>
    </w:p>
    <w:p w14:paraId="509AEFE0" w14:textId="77777777" w:rsidR="00894695" w:rsidRDefault="00894695" w:rsidP="009E0FD5">
      <w:pPr>
        <w:pStyle w:val="xmsonormal"/>
        <w:rPr>
          <w:rFonts w:ascii="Arial" w:hAnsi="Arial" w:cs="Arial"/>
          <w:bCs/>
          <w:color w:val="000000" w:themeColor="text1"/>
          <w:sz w:val="24"/>
          <w:szCs w:val="24"/>
        </w:rPr>
      </w:pPr>
    </w:p>
    <w:p w14:paraId="4016D833" w14:textId="7279E2C6" w:rsidR="005A3AF7" w:rsidRDefault="00894695" w:rsidP="009E0FD5">
      <w:pPr>
        <w:pStyle w:val="xmsonormal"/>
        <w:rPr>
          <w:rFonts w:ascii="Arial" w:hAnsi="Arial" w:cs="Arial"/>
          <w:bCs/>
          <w:color w:val="000000" w:themeColor="text1"/>
          <w:sz w:val="24"/>
          <w:szCs w:val="24"/>
        </w:rPr>
      </w:pPr>
      <w:r>
        <w:rPr>
          <w:rFonts w:ascii="Arial" w:hAnsi="Arial" w:cs="Arial"/>
          <w:bCs/>
          <w:color w:val="000000" w:themeColor="text1"/>
          <w:sz w:val="24"/>
          <w:szCs w:val="24"/>
        </w:rPr>
        <w:t>Mr. Ikwut-Ukwa</w:t>
      </w:r>
      <w:r w:rsidR="00154363">
        <w:rPr>
          <w:rFonts w:ascii="Arial" w:hAnsi="Arial" w:cs="Arial"/>
          <w:bCs/>
          <w:color w:val="000000" w:themeColor="text1"/>
          <w:sz w:val="24"/>
          <w:szCs w:val="24"/>
        </w:rPr>
        <w:t xml:space="preserve"> </w:t>
      </w:r>
      <w:r w:rsidR="005A3AF7">
        <w:rPr>
          <w:rFonts w:ascii="Arial" w:hAnsi="Arial" w:cs="Arial"/>
          <w:bCs/>
          <w:color w:val="000000" w:themeColor="text1"/>
          <w:sz w:val="24"/>
          <w:szCs w:val="24"/>
        </w:rPr>
        <w:t xml:space="preserve">discussed </w:t>
      </w:r>
      <w:r w:rsidR="00003421">
        <w:rPr>
          <w:rFonts w:ascii="Arial" w:hAnsi="Arial" w:cs="Arial"/>
          <w:bCs/>
          <w:color w:val="000000" w:themeColor="text1"/>
          <w:sz w:val="24"/>
          <w:szCs w:val="24"/>
        </w:rPr>
        <w:t>the activation switch issue raised by Ms. O’Connell; staff found from Siemens that it was not feasible to move the switch because of engineering issues and the risk of accidental activation. Staff reached out to other agencies and found that the switch was not an issue there.</w:t>
      </w:r>
      <w:r w:rsidR="006405A2">
        <w:rPr>
          <w:rFonts w:ascii="Arial" w:hAnsi="Arial" w:cs="Arial"/>
          <w:bCs/>
          <w:color w:val="000000" w:themeColor="text1"/>
          <w:sz w:val="24"/>
          <w:szCs w:val="24"/>
        </w:rPr>
        <w:t xml:space="preserve"> </w:t>
      </w:r>
      <w:r w:rsidR="00C230F3">
        <w:rPr>
          <w:rFonts w:ascii="Arial" w:hAnsi="Arial" w:cs="Arial"/>
          <w:bCs/>
          <w:color w:val="000000" w:themeColor="text1"/>
          <w:sz w:val="24"/>
          <w:szCs w:val="24"/>
        </w:rPr>
        <w:t xml:space="preserve">Ms. O’Connell said that people with physical limitations on their ability to reach the outer door buttons would have a problem doing so while the vehicle is in motion; some riders cannot reach those buttons nor the switch. Mr. Johnson had this </w:t>
      </w:r>
      <w:r w:rsidR="000C07EB">
        <w:rPr>
          <w:rFonts w:ascii="Arial" w:hAnsi="Arial" w:cs="Arial"/>
          <w:bCs/>
          <w:color w:val="000000" w:themeColor="text1"/>
          <w:sz w:val="24"/>
          <w:szCs w:val="24"/>
        </w:rPr>
        <w:t>issue and</w:t>
      </w:r>
      <w:r w:rsidR="00C230F3">
        <w:rPr>
          <w:rFonts w:ascii="Arial" w:hAnsi="Arial" w:cs="Arial"/>
          <w:bCs/>
          <w:color w:val="000000" w:themeColor="text1"/>
          <w:sz w:val="24"/>
          <w:szCs w:val="24"/>
        </w:rPr>
        <w:t xml:space="preserve"> had to ask for help. Mr. Ikwut-Ukwa said that operators will be trained to recognize riders needing assistance, and staff will continue to learn. Mr. Thom said organizations such as Transportation for the Masses, and others with connections to the MAC, should file reports as issues arise. Mr. Lozano emphasized the importance of filing formal </w:t>
      </w:r>
      <w:r w:rsidR="000C07EB">
        <w:rPr>
          <w:rFonts w:ascii="Arial" w:hAnsi="Arial" w:cs="Arial"/>
          <w:bCs/>
          <w:color w:val="000000" w:themeColor="text1"/>
          <w:sz w:val="24"/>
          <w:szCs w:val="24"/>
        </w:rPr>
        <w:t>complaints and</w:t>
      </w:r>
      <w:r w:rsidR="00C230F3">
        <w:rPr>
          <w:rFonts w:ascii="Arial" w:hAnsi="Arial" w:cs="Arial"/>
          <w:bCs/>
          <w:color w:val="000000" w:themeColor="text1"/>
          <w:sz w:val="24"/>
          <w:szCs w:val="24"/>
        </w:rPr>
        <w:t xml:space="preserve"> suggested that staff informally collect feedback from riders in the first month. Ms. Alba said that Lisa Hinz will oversee transit ambassadors </w:t>
      </w:r>
      <w:r w:rsidR="005A3AF7">
        <w:rPr>
          <w:rFonts w:ascii="Arial" w:hAnsi="Arial" w:cs="Arial"/>
          <w:bCs/>
          <w:color w:val="000000" w:themeColor="text1"/>
          <w:sz w:val="24"/>
          <w:szCs w:val="24"/>
        </w:rPr>
        <w:t>assisting</w:t>
      </w:r>
      <w:r w:rsidR="00C230F3">
        <w:rPr>
          <w:rFonts w:ascii="Arial" w:hAnsi="Arial" w:cs="Arial"/>
          <w:bCs/>
          <w:color w:val="000000" w:themeColor="text1"/>
          <w:sz w:val="24"/>
          <w:szCs w:val="24"/>
        </w:rPr>
        <w:t xml:space="preserve"> and receiving feedback</w:t>
      </w:r>
      <w:r w:rsidR="005A3AF7">
        <w:rPr>
          <w:rFonts w:ascii="Arial" w:hAnsi="Arial" w:cs="Arial"/>
          <w:bCs/>
          <w:color w:val="000000" w:themeColor="text1"/>
          <w:sz w:val="24"/>
          <w:szCs w:val="24"/>
        </w:rPr>
        <w:t>.</w:t>
      </w:r>
    </w:p>
    <w:p w14:paraId="6DB68CE6" w14:textId="77777777" w:rsidR="009E0FD5" w:rsidRPr="009E0FD5" w:rsidRDefault="009E0FD5" w:rsidP="009E0FD5">
      <w:pPr>
        <w:pStyle w:val="xmsonormal"/>
        <w:rPr>
          <w:rFonts w:ascii="Arial" w:hAnsi="Arial" w:cs="Arial"/>
          <w:b/>
          <w:color w:val="000000" w:themeColor="text1"/>
          <w:sz w:val="24"/>
          <w:szCs w:val="24"/>
        </w:rPr>
      </w:pPr>
    </w:p>
    <w:p w14:paraId="0F483F9B" w14:textId="58F95755" w:rsidR="009E0FD5" w:rsidRPr="009E0FD5" w:rsidRDefault="009E0FD5" w:rsidP="009E0FD5">
      <w:pPr>
        <w:pStyle w:val="xmsonormal"/>
        <w:numPr>
          <w:ilvl w:val="2"/>
          <w:numId w:val="4"/>
        </w:numPr>
        <w:rPr>
          <w:rFonts w:ascii="Arial" w:hAnsi="Arial" w:cs="Arial"/>
          <w:b/>
          <w:color w:val="000000" w:themeColor="text1"/>
          <w:sz w:val="24"/>
          <w:szCs w:val="24"/>
        </w:rPr>
      </w:pPr>
      <w:r w:rsidRPr="009E0FD5">
        <w:rPr>
          <w:rFonts w:ascii="Arial" w:hAnsi="Arial" w:cs="Arial"/>
          <w:b/>
          <w:color w:val="000000" w:themeColor="text1"/>
          <w:sz w:val="24"/>
          <w:szCs w:val="24"/>
        </w:rPr>
        <w:t xml:space="preserve">S700 LRV Update (Anthony DiCristofano, Assistant Vice President Operations, </w:t>
      </w:r>
      <w:r w:rsidR="00DE06C1" w:rsidRPr="009E0FD5">
        <w:rPr>
          <w:rFonts w:ascii="Arial" w:hAnsi="Arial" w:cs="Arial"/>
          <w:b/>
          <w:color w:val="000000" w:themeColor="text1"/>
          <w:sz w:val="24"/>
          <w:szCs w:val="24"/>
        </w:rPr>
        <w:t>Craig Norman, Director, Engineering &amp; Construction</w:t>
      </w:r>
      <w:r w:rsidR="00DE06C1">
        <w:rPr>
          <w:rFonts w:ascii="Arial" w:hAnsi="Arial" w:cs="Arial"/>
          <w:b/>
          <w:color w:val="000000" w:themeColor="text1"/>
          <w:sz w:val="24"/>
          <w:szCs w:val="24"/>
        </w:rPr>
        <w:t xml:space="preserve">, </w:t>
      </w:r>
      <w:r w:rsidRPr="009E0FD5">
        <w:rPr>
          <w:rFonts w:ascii="Arial" w:hAnsi="Arial" w:cs="Arial"/>
          <w:b/>
          <w:color w:val="000000" w:themeColor="text1"/>
          <w:sz w:val="24"/>
          <w:szCs w:val="24"/>
        </w:rPr>
        <w:t>Michael Cormiae, Director, Light Rail Maintenance)</w:t>
      </w:r>
    </w:p>
    <w:p w14:paraId="00BC73C0" w14:textId="77777777" w:rsidR="005A3AF7" w:rsidRDefault="005A3AF7" w:rsidP="005A3AF7">
      <w:pPr>
        <w:pStyle w:val="xmsonormal"/>
        <w:rPr>
          <w:rFonts w:ascii="Arial" w:hAnsi="Arial" w:cs="Arial"/>
          <w:bCs/>
          <w:color w:val="000000" w:themeColor="text1"/>
          <w:sz w:val="24"/>
          <w:szCs w:val="24"/>
        </w:rPr>
      </w:pPr>
    </w:p>
    <w:p w14:paraId="67897340" w14:textId="0B2438D8" w:rsidR="009E0FD5" w:rsidRDefault="005A3AF7" w:rsidP="009E0FD5">
      <w:pPr>
        <w:pStyle w:val="xmsonormal"/>
        <w:rPr>
          <w:rFonts w:ascii="Arial" w:hAnsi="Arial" w:cs="Arial"/>
          <w:bCs/>
          <w:color w:val="000000" w:themeColor="text1"/>
          <w:sz w:val="24"/>
          <w:szCs w:val="24"/>
        </w:rPr>
      </w:pPr>
      <w:r>
        <w:rPr>
          <w:rFonts w:ascii="Arial" w:hAnsi="Arial" w:cs="Arial"/>
          <w:bCs/>
          <w:color w:val="000000" w:themeColor="text1"/>
          <w:sz w:val="24"/>
          <w:szCs w:val="24"/>
        </w:rPr>
        <w:t xml:space="preserve">Mr. </w:t>
      </w:r>
      <w:bookmarkStart w:id="3" w:name="_Hlk173481796"/>
      <w:r>
        <w:rPr>
          <w:rFonts w:ascii="Arial" w:hAnsi="Arial" w:cs="Arial"/>
          <w:bCs/>
          <w:color w:val="000000" w:themeColor="text1"/>
          <w:sz w:val="24"/>
          <w:szCs w:val="24"/>
        </w:rPr>
        <w:t>DiCristofano</w:t>
      </w:r>
      <w:bookmarkEnd w:id="3"/>
      <w:r w:rsidR="00DE06C1">
        <w:rPr>
          <w:rFonts w:ascii="Arial" w:hAnsi="Arial" w:cs="Arial"/>
          <w:bCs/>
          <w:color w:val="000000" w:themeColor="text1"/>
          <w:sz w:val="24"/>
          <w:szCs w:val="24"/>
        </w:rPr>
        <w:t xml:space="preserve"> found that the ramp deployment tone is not audible from the outside, so he discussed with Siemens and found that Portland has </w:t>
      </w:r>
      <w:r w:rsidR="00B048BB">
        <w:rPr>
          <w:rFonts w:ascii="Arial" w:hAnsi="Arial" w:cs="Arial"/>
          <w:bCs/>
          <w:color w:val="000000" w:themeColor="text1"/>
          <w:sz w:val="24"/>
          <w:szCs w:val="24"/>
        </w:rPr>
        <w:t xml:space="preserve">adopted a means to address this issue. By dropping the speaker into a lower section of the door pocket, the audio tone can be heard outside the </w:t>
      </w:r>
      <w:r w:rsidR="00B048BB">
        <w:rPr>
          <w:rFonts w:ascii="Arial" w:hAnsi="Arial" w:cs="Arial"/>
          <w:bCs/>
          <w:color w:val="000000" w:themeColor="text1"/>
          <w:sz w:val="24"/>
          <w:szCs w:val="24"/>
        </w:rPr>
        <w:lastRenderedPageBreak/>
        <w:t>vehicle</w:t>
      </w:r>
      <w:r w:rsidR="00DE06C1">
        <w:rPr>
          <w:rFonts w:ascii="Arial" w:hAnsi="Arial" w:cs="Arial"/>
          <w:bCs/>
          <w:color w:val="000000" w:themeColor="text1"/>
          <w:sz w:val="24"/>
          <w:szCs w:val="24"/>
        </w:rPr>
        <w:t xml:space="preserve">. Staff intend to implement this as soon as possible. </w:t>
      </w:r>
      <w:r w:rsidR="00E54284">
        <w:rPr>
          <w:rFonts w:ascii="Arial" w:hAnsi="Arial" w:cs="Arial"/>
          <w:bCs/>
          <w:color w:val="000000" w:themeColor="text1"/>
          <w:sz w:val="24"/>
          <w:szCs w:val="24"/>
        </w:rPr>
        <w:t xml:space="preserve">Mr. Lozano asked if the audio tone would replace the voice announcement that the ramp is being deployed. Mr DiCristofano said the tone would be adopted first, but a voice announcement may be added later. </w:t>
      </w:r>
      <w:r w:rsidR="00B2773E">
        <w:rPr>
          <w:rFonts w:ascii="Arial" w:hAnsi="Arial" w:cs="Arial"/>
          <w:bCs/>
          <w:color w:val="000000" w:themeColor="text1"/>
          <w:sz w:val="24"/>
          <w:szCs w:val="24"/>
        </w:rPr>
        <w:t>Mr. Tardaguila asked about audio indicating to riders on the inside that the ramp is not deployed. Mr. DiCristofano said there are other safety measures</w:t>
      </w:r>
      <w:r w:rsidR="00D92463">
        <w:rPr>
          <w:rFonts w:ascii="Arial" w:hAnsi="Arial" w:cs="Arial"/>
          <w:bCs/>
          <w:color w:val="000000" w:themeColor="text1"/>
          <w:sz w:val="24"/>
          <w:szCs w:val="24"/>
        </w:rPr>
        <w:t xml:space="preserve"> such as doors opening to width of ramp</w:t>
      </w:r>
      <w:r w:rsidR="00B2773E">
        <w:rPr>
          <w:rFonts w:ascii="Arial" w:hAnsi="Arial" w:cs="Arial"/>
          <w:bCs/>
          <w:color w:val="000000" w:themeColor="text1"/>
          <w:sz w:val="24"/>
          <w:szCs w:val="24"/>
        </w:rPr>
        <w:t>, but no audio for that issue.</w:t>
      </w:r>
      <w:r w:rsidR="00D92463">
        <w:rPr>
          <w:rFonts w:ascii="Arial" w:hAnsi="Arial" w:cs="Arial"/>
          <w:bCs/>
          <w:color w:val="000000" w:themeColor="text1"/>
          <w:sz w:val="24"/>
          <w:szCs w:val="24"/>
        </w:rPr>
        <w:t xml:space="preserve"> Mr. Lozano said the use of multiple sounds could be confusing.</w:t>
      </w:r>
    </w:p>
    <w:p w14:paraId="45EADE91" w14:textId="77777777" w:rsidR="00D92463" w:rsidRDefault="00D92463" w:rsidP="009E0FD5">
      <w:pPr>
        <w:pStyle w:val="xmsonormal"/>
        <w:rPr>
          <w:rFonts w:ascii="Arial" w:hAnsi="Arial" w:cs="Arial"/>
          <w:bCs/>
          <w:color w:val="000000" w:themeColor="text1"/>
          <w:sz w:val="24"/>
          <w:szCs w:val="24"/>
        </w:rPr>
      </w:pPr>
    </w:p>
    <w:p w14:paraId="04B4BA1D" w14:textId="4803566A" w:rsidR="00D92463" w:rsidRDefault="00D92463" w:rsidP="009E0FD5">
      <w:pPr>
        <w:pStyle w:val="xmsonormal"/>
        <w:rPr>
          <w:rFonts w:ascii="Arial" w:hAnsi="Arial" w:cs="Arial"/>
          <w:bCs/>
          <w:color w:val="000000" w:themeColor="text1"/>
          <w:sz w:val="24"/>
          <w:szCs w:val="24"/>
        </w:rPr>
      </w:pPr>
      <w:r>
        <w:rPr>
          <w:rFonts w:ascii="Arial" w:hAnsi="Arial" w:cs="Arial"/>
          <w:bCs/>
          <w:color w:val="000000" w:themeColor="text1"/>
          <w:sz w:val="24"/>
          <w:szCs w:val="24"/>
        </w:rPr>
        <w:t>Mr. Norman reported that staff researched between-car barriers and found that they are required on elevated level-boarding platforms, which are 14 inches; our new platforms are only 8 inches. Per California regulations, the door indicator tiles serve the same purpose. Mr. Lozano said that this will be inadequate, particularly when there are three train cars</w:t>
      </w:r>
      <w:r w:rsidR="000851E8">
        <w:rPr>
          <w:rFonts w:ascii="Arial" w:hAnsi="Arial" w:cs="Arial"/>
          <w:bCs/>
          <w:color w:val="000000" w:themeColor="text1"/>
          <w:sz w:val="24"/>
          <w:szCs w:val="24"/>
        </w:rPr>
        <w:t>, and suggested that a barrier or bollards be used after ongoing discussion</w:t>
      </w:r>
      <w:r>
        <w:rPr>
          <w:rFonts w:ascii="Arial" w:hAnsi="Arial" w:cs="Arial"/>
          <w:bCs/>
          <w:color w:val="000000" w:themeColor="text1"/>
          <w:sz w:val="24"/>
          <w:szCs w:val="24"/>
        </w:rPr>
        <w:t>.</w:t>
      </w:r>
      <w:r w:rsidR="000851E8">
        <w:rPr>
          <w:rFonts w:ascii="Arial" w:hAnsi="Arial" w:cs="Arial"/>
          <w:bCs/>
          <w:color w:val="000000" w:themeColor="text1"/>
          <w:sz w:val="24"/>
          <w:szCs w:val="24"/>
        </w:rPr>
        <w:t xml:space="preserve"> Mr. Thom said this could be discussed at an A&amp;I meeting. </w:t>
      </w:r>
    </w:p>
    <w:p w14:paraId="1A1B1126" w14:textId="77777777" w:rsidR="000851E8" w:rsidRDefault="000851E8" w:rsidP="009E0FD5">
      <w:pPr>
        <w:pStyle w:val="xmsonormal"/>
        <w:rPr>
          <w:rFonts w:ascii="Arial" w:hAnsi="Arial" w:cs="Arial"/>
          <w:bCs/>
          <w:color w:val="000000" w:themeColor="text1"/>
          <w:sz w:val="24"/>
          <w:szCs w:val="24"/>
        </w:rPr>
      </w:pPr>
    </w:p>
    <w:p w14:paraId="56FBD588" w14:textId="56CF3D4E" w:rsidR="000851E8" w:rsidRPr="009E0FD5" w:rsidRDefault="000851E8" w:rsidP="009E0FD5">
      <w:pPr>
        <w:pStyle w:val="xmsonormal"/>
        <w:rPr>
          <w:rFonts w:ascii="Arial" w:hAnsi="Arial" w:cs="Arial"/>
          <w:bCs/>
          <w:color w:val="000000" w:themeColor="text1"/>
          <w:sz w:val="24"/>
          <w:szCs w:val="24"/>
        </w:rPr>
      </w:pPr>
      <w:r>
        <w:rPr>
          <w:rFonts w:ascii="Arial" w:hAnsi="Arial" w:cs="Arial"/>
          <w:bCs/>
          <w:color w:val="000000" w:themeColor="text1"/>
          <w:sz w:val="24"/>
          <w:szCs w:val="24"/>
        </w:rPr>
        <w:t>Mr. Cormiae discussed the height of the priority seating. Per APTA guidelines, seats are designed to be comfortable for riders from 5</w:t>
      </w:r>
      <w:r w:rsidRPr="000851E8">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to 95</w:t>
      </w:r>
      <w:r w:rsidRPr="000851E8">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percentile height. The S700 priority area seat height has been found to be satisfactory. Ms. O’Connell asked about the height regulation; Mr. Cormiae said the seats are 19 inches high. Mr. Lozano asked about the height of alternative seats; Mr. Cormiae said there are seats about 18 inches high. </w:t>
      </w:r>
      <w:r w:rsidR="004A4811">
        <w:rPr>
          <w:rFonts w:ascii="Arial" w:hAnsi="Arial" w:cs="Arial"/>
          <w:bCs/>
          <w:color w:val="000000" w:themeColor="text1"/>
          <w:sz w:val="24"/>
          <w:szCs w:val="24"/>
        </w:rPr>
        <w:t>Mr. Lozano asked to discuss the heights of the risers at seat ends, and depth of the tread, at a future meeting.</w:t>
      </w:r>
    </w:p>
    <w:p w14:paraId="61BCCE16" w14:textId="77777777" w:rsidR="009E0FD5" w:rsidRPr="009E0FD5" w:rsidRDefault="009E0FD5" w:rsidP="009E0FD5">
      <w:pPr>
        <w:pStyle w:val="xmsonormal"/>
        <w:rPr>
          <w:rFonts w:ascii="Arial" w:hAnsi="Arial" w:cs="Arial"/>
          <w:b/>
          <w:color w:val="000000" w:themeColor="text1"/>
          <w:sz w:val="24"/>
          <w:szCs w:val="24"/>
        </w:rPr>
      </w:pPr>
    </w:p>
    <w:p w14:paraId="233B0559" w14:textId="77777777" w:rsidR="009E0FD5" w:rsidRPr="009E0FD5" w:rsidRDefault="009E0FD5" w:rsidP="009E0FD5">
      <w:pPr>
        <w:pStyle w:val="xmsonormal"/>
        <w:numPr>
          <w:ilvl w:val="1"/>
          <w:numId w:val="4"/>
        </w:numPr>
        <w:rPr>
          <w:rFonts w:ascii="Arial" w:hAnsi="Arial" w:cs="Arial"/>
          <w:b/>
          <w:color w:val="000000" w:themeColor="text1"/>
          <w:sz w:val="24"/>
          <w:szCs w:val="24"/>
        </w:rPr>
      </w:pPr>
      <w:r w:rsidRPr="009E0FD5">
        <w:rPr>
          <w:rFonts w:ascii="Arial" w:hAnsi="Arial" w:cs="Arial"/>
          <w:b/>
          <w:color w:val="000000" w:themeColor="text1"/>
          <w:sz w:val="24"/>
          <w:szCs w:val="24"/>
        </w:rPr>
        <w:t xml:space="preserve">SacRT GO Quarterly Update (Richard Mitchell, Director, Community &amp; Contract Bus Services) </w:t>
      </w:r>
      <w:r w:rsidRPr="009E0FD5">
        <w:rPr>
          <w:rFonts w:ascii="Arial" w:hAnsi="Arial" w:cs="Arial"/>
          <w:b/>
          <w:bCs/>
          <w:color w:val="000000" w:themeColor="text1"/>
          <w:sz w:val="24"/>
          <w:szCs w:val="24"/>
        </w:rPr>
        <w:t>(Attachment 2) *</w:t>
      </w:r>
    </w:p>
    <w:p w14:paraId="2FAD29D7" w14:textId="77777777" w:rsidR="009E0FD5" w:rsidRPr="009E0FD5" w:rsidRDefault="009E0FD5" w:rsidP="009E0FD5">
      <w:pPr>
        <w:pStyle w:val="xmsonormal"/>
        <w:rPr>
          <w:rFonts w:ascii="Arial" w:hAnsi="Arial" w:cs="Arial"/>
          <w:bCs/>
          <w:color w:val="000000" w:themeColor="text1"/>
          <w:sz w:val="24"/>
          <w:szCs w:val="24"/>
        </w:rPr>
      </w:pPr>
    </w:p>
    <w:p w14:paraId="68E434F9" w14:textId="2D227BFC" w:rsidR="00206211" w:rsidRDefault="00206211" w:rsidP="00206211">
      <w:pPr>
        <w:rPr>
          <w:rFonts w:cs="Arial"/>
          <w:sz w:val="24"/>
          <w:szCs w:val="24"/>
        </w:rPr>
      </w:pPr>
      <w:r w:rsidRPr="00A87F91">
        <w:rPr>
          <w:rFonts w:cs="Arial"/>
          <w:sz w:val="24"/>
          <w:szCs w:val="24"/>
        </w:rPr>
        <w:t>M</w:t>
      </w:r>
      <w:r>
        <w:rPr>
          <w:rFonts w:cs="Arial"/>
          <w:sz w:val="24"/>
          <w:szCs w:val="24"/>
        </w:rPr>
        <w:t xml:space="preserve">r. Mitchell reported on SacRT GO and UZURV ridership for Q2 2024. May 2024 set the new record in ridership to date, totaling 32,248; FY 2023-2024 had total ridership of 351,543, slightly less than 2019 pre-COVID ridership. On-Time Performance (OTP) was highest in June. Staff hosted SacRT hiring events in May 2024, and more hiring events are scheduled in August 2024. Mr. Johnson asked about what is needed to increase OTP. Mr. Mitchel said that new operator hiring has helped. </w:t>
      </w:r>
      <w:r w:rsidR="005E700F">
        <w:rPr>
          <w:rFonts w:cs="Arial"/>
          <w:sz w:val="24"/>
          <w:szCs w:val="24"/>
        </w:rPr>
        <w:t>Ms. O’Connell asked about what SacRT is doing to retain operators. Mr. Mitchell said bargaining with ATU is ongoing, and after negotiations, David Topaz may update the MAC.</w:t>
      </w:r>
    </w:p>
    <w:p w14:paraId="1F12DDAA" w14:textId="77777777" w:rsidR="009E0FD5" w:rsidRPr="007F7B79" w:rsidRDefault="009E0FD5" w:rsidP="00C17B23">
      <w:pPr>
        <w:pStyle w:val="xmsonormal"/>
        <w:rPr>
          <w:rFonts w:ascii="Arial" w:hAnsi="Arial" w:cs="Arial"/>
          <w:color w:val="000000" w:themeColor="text1"/>
        </w:rPr>
      </w:pPr>
    </w:p>
    <w:p w14:paraId="2EA3715A" w14:textId="28C18C9A" w:rsidR="00EB0402" w:rsidRPr="007F7B79" w:rsidRDefault="00C17B23" w:rsidP="00EB0402">
      <w:pPr>
        <w:rPr>
          <w:rFonts w:cs="Arial"/>
          <w:color w:val="000000" w:themeColor="text1"/>
          <w:sz w:val="24"/>
          <w:szCs w:val="24"/>
        </w:rPr>
      </w:pPr>
      <w:r w:rsidRPr="007F7B79">
        <w:rPr>
          <w:rFonts w:cs="Arial"/>
          <w:b/>
          <w:color w:val="000000" w:themeColor="text1"/>
          <w:sz w:val="24"/>
          <w:szCs w:val="24"/>
        </w:rPr>
        <w:t>NEW BUSINESS</w:t>
      </w:r>
    </w:p>
    <w:p w14:paraId="10322019" w14:textId="77777777" w:rsidR="009D2F63" w:rsidRPr="007F7B79" w:rsidRDefault="009D2F63" w:rsidP="005C0E43">
      <w:pPr>
        <w:pStyle w:val="BodyText"/>
        <w:jc w:val="both"/>
        <w:rPr>
          <w:rFonts w:cs="Arial"/>
          <w:b/>
          <w:color w:val="000000" w:themeColor="text1"/>
          <w:szCs w:val="24"/>
        </w:rPr>
      </w:pPr>
    </w:p>
    <w:p w14:paraId="012E346B" w14:textId="77777777" w:rsidR="009D2F63" w:rsidRPr="007F7B79" w:rsidRDefault="009D2F63" w:rsidP="009D2F63">
      <w:pPr>
        <w:rPr>
          <w:rFonts w:cs="Arial"/>
          <w:color w:val="000000" w:themeColor="text1"/>
          <w:sz w:val="24"/>
          <w:szCs w:val="24"/>
        </w:rPr>
      </w:pPr>
      <w:r w:rsidRPr="007F7B79">
        <w:rPr>
          <w:rFonts w:cs="Arial"/>
          <w:bCs/>
          <w:color w:val="000000" w:themeColor="text1"/>
          <w:sz w:val="24"/>
          <w:szCs w:val="24"/>
          <w:lang w:val="en"/>
        </w:rPr>
        <w:t>None.</w:t>
      </w:r>
    </w:p>
    <w:p w14:paraId="7D38A566" w14:textId="77777777" w:rsidR="009D2F63" w:rsidRPr="007F7B79" w:rsidRDefault="009D2F63" w:rsidP="005C0E43">
      <w:pPr>
        <w:pStyle w:val="BodyText"/>
        <w:jc w:val="both"/>
        <w:rPr>
          <w:rFonts w:cs="Arial"/>
          <w:b/>
          <w:color w:val="000000" w:themeColor="text1"/>
          <w:szCs w:val="24"/>
        </w:rPr>
      </w:pPr>
    </w:p>
    <w:p w14:paraId="0B6E4065" w14:textId="7DB23518" w:rsidR="00C17B23" w:rsidRPr="007F7B79" w:rsidRDefault="00C17B23" w:rsidP="005C0E43">
      <w:pPr>
        <w:pStyle w:val="BodyText"/>
        <w:jc w:val="both"/>
        <w:rPr>
          <w:rFonts w:cs="Arial"/>
          <w:b/>
          <w:color w:val="000000" w:themeColor="text1"/>
          <w:szCs w:val="24"/>
        </w:rPr>
      </w:pPr>
      <w:r w:rsidRPr="007F7B79">
        <w:rPr>
          <w:rFonts w:cs="Arial"/>
          <w:b/>
          <w:color w:val="000000" w:themeColor="text1"/>
          <w:szCs w:val="24"/>
        </w:rPr>
        <w:t xml:space="preserve">OTHER BUSINESS </w:t>
      </w:r>
    </w:p>
    <w:p w14:paraId="72752A77" w14:textId="77777777" w:rsidR="009D2F63" w:rsidRPr="007F7B79" w:rsidRDefault="009D2F63" w:rsidP="009D2F63">
      <w:pPr>
        <w:pStyle w:val="BodyText"/>
        <w:jc w:val="both"/>
        <w:rPr>
          <w:rFonts w:cs="Arial"/>
          <w:bCs/>
          <w:color w:val="000000" w:themeColor="text1"/>
          <w:szCs w:val="24"/>
        </w:rPr>
      </w:pPr>
    </w:p>
    <w:p w14:paraId="50692137" w14:textId="7EA5909E" w:rsidR="009D2F63" w:rsidRPr="007F7B79" w:rsidRDefault="005E700F" w:rsidP="009D2F63">
      <w:pPr>
        <w:pStyle w:val="BodyText"/>
        <w:jc w:val="both"/>
        <w:rPr>
          <w:rFonts w:cs="Arial"/>
          <w:bCs/>
          <w:color w:val="000000" w:themeColor="text1"/>
          <w:szCs w:val="24"/>
        </w:rPr>
      </w:pPr>
      <w:r>
        <w:rPr>
          <w:rFonts w:cs="Arial"/>
          <w:bCs/>
          <w:color w:val="000000" w:themeColor="text1"/>
          <w:szCs w:val="24"/>
        </w:rPr>
        <w:t>None.</w:t>
      </w:r>
    </w:p>
    <w:p w14:paraId="1FA90935" w14:textId="77777777" w:rsidR="00C17B23" w:rsidRPr="007F7B79" w:rsidRDefault="00C17B23" w:rsidP="009D2F63">
      <w:pPr>
        <w:pStyle w:val="BodyText"/>
        <w:jc w:val="both"/>
        <w:rPr>
          <w:rFonts w:cs="Arial"/>
          <w:b/>
          <w:color w:val="000000" w:themeColor="text1"/>
          <w:szCs w:val="24"/>
        </w:rPr>
      </w:pPr>
    </w:p>
    <w:p w14:paraId="1CAB0F5D" w14:textId="14537995" w:rsidR="00C17B23" w:rsidRPr="007F7B79" w:rsidRDefault="00C17B23" w:rsidP="00003016">
      <w:pPr>
        <w:pStyle w:val="BodyText"/>
        <w:rPr>
          <w:rFonts w:cs="Arial"/>
          <w:bCs/>
          <w:color w:val="000000" w:themeColor="text1"/>
          <w:szCs w:val="24"/>
        </w:rPr>
      </w:pPr>
      <w:r w:rsidRPr="007F7B79">
        <w:rPr>
          <w:rFonts w:cs="Arial"/>
          <w:b/>
          <w:color w:val="000000" w:themeColor="text1"/>
          <w:szCs w:val="24"/>
        </w:rPr>
        <w:t>ANNOUNCEMENTS</w:t>
      </w:r>
      <w:r w:rsidRPr="007F7B79">
        <w:rPr>
          <w:rFonts w:cs="Arial"/>
          <w:bCs/>
          <w:color w:val="000000" w:themeColor="text1"/>
          <w:szCs w:val="24"/>
        </w:rPr>
        <w:t xml:space="preserve"> </w:t>
      </w:r>
    </w:p>
    <w:p w14:paraId="684BD7FF" w14:textId="6396A7E1" w:rsidR="00C17B23" w:rsidRPr="007F7B79" w:rsidRDefault="00C17B23" w:rsidP="00C17B23">
      <w:pPr>
        <w:pStyle w:val="BodyText"/>
        <w:jc w:val="both"/>
        <w:rPr>
          <w:rFonts w:cs="Arial"/>
          <w:bCs/>
          <w:color w:val="000000" w:themeColor="text1"/>
          <w:szCs w:val="24"/>
        </w:rPr>
      </w:pPr>
    </w:p>
    <w:p w14:paraId="19D171C8" w14:textId="700D0FF7" w:rsidR="009D2F63" w:rsidRPr="007F7B79" w:rsidRDefault="00DA24D6" w:rsidP="00C17B23">
      <w:pPr>
        <w:pStyle w:val="BodyText"/>
        <w:jc w:val="both"/>
        <w:rPr>
          <w:rFonts w:cs="Arial"/>
          <w:bCs/>
          <w:color w:val="000000" w:themeColor="text1"/>
          <w:szCs w:val="24"/>
        </w:rPr>
      </w:pPr>
      <w:r w:rsidRPr="00DA24D6">
        <w:rPr>
          <w:rFonts w:cs="Arial"/>
          <w:bCs/>
          <w:color w:val="000000" w:themeColor="text1"/>
          <w:szCs w:val="24"/>
        </w:rPr>
        <w:t xml:space="preserve">Ms. Brink announced that there will be a virtual meeting of the ACB Capitol Chapter, California Council of the Blind, along with the National Federation of the Blind River City Chapter this Saturday, </w:t>
      </w:r>
      <w:proofErr w:type="gramStart"/>
      <w:r w:rsidRPr="00DA24D6">
        <w:rPr>
          <w:rFonts w:cs="Arial"/>
          <w:bCs/>
          <w:color w:val="000000" w:themeColor="text1"/>
          <w:szCs w:val="24"/>
        </w:rPr>
        <w:t>in order to</w:t>
      </w:r>
      <w:proofErr w:type="gramEnd"/>
      <w:r w:rsidRPr="00DA24D6">
        <w:rPr>
          <w:rFonts w:cs="Arial"/>
          <w:bCs/>
          <w:color w:val="000000" w:themeColor="text1"/>
          <w:szCs w:val="24"/>
        </w:rPr>
        <w:t xml:space="preserve"> hear a presentation from the City of Sacramento on their ADA transition planning process.</w:t>
      </w:r>
      <w:r w:rsidR="005E700F">
        <w:rPr>
          <w:rFonts w:cs="Arial"/>
          <w:bCs/>
          <w:color w:val="000000" w:themeColor="text1"/>
          <w:szCs w:val="24"/>
        </w:rPr>
        <w:t xml:space="preserve"> Mr. Lozano requested that Mr. </w:t>
      </w:r>
      <w:r>
        <w:rPr>
          <w:rFonts w:cs="Arial"/>
          <w:bCs/>
          <w:color w:val="000000" w:themeColor="text1"/>
          <w:szCs w:val="24"/>
        </w:rPr>
        <w:t>Mitchell</w:t>
      </w:r>
      <w:r w:rsidR="005E700F">
        <w:rPr>
          <w:rFonts w:cs="Arial"/>
          <w:bCs/>
          <w:color w:val="000000" w:themeColor="text1"/>
          <w:szCs w:val="24"/>
        </w:rPr>
        <w:t xml:space="preserve"> present</w:t>
      </w:r>
      <w:r w:rsidR="00E27100">
        <w:rPr>
          <w:rFonts w:cs="Arial"/>
          <w:bCs/>
          <w:color w:val="000000" w:themeColor="text1"/>
          <w:szCs w:val="24"/>
        </w:rPr>
        <w:t xml:space="preserve"> the MAC with an update </w:t>
      </w:r>
      <w:r w:rsidR="005E700F">
        <w:rPr>
          <w:rFonts w:cs="Arial"/>
          <w:bCs/>
          <w:color w:val="000000" w:themeColor="text1"/>
          <w:szCs w:val="24"/>
        </w:rPr>
        <w:t xml:space="preserve">in the August or September meeting on UZURV GPS. Ms. Vargas will </w:t>
      </w:r>
      <w:r w:rsidR="003627BD">
        <w:rPr>
          <w:rFonts w:cs="Arial"/>
          <w:bCs/>
          <w:color w:val="000000" w:themeColor="text1"/>
          <w:szCs w:val="24"/>
        </w:rPr>
        <w:t xml:space="preserve">address this. Mr. Tardaguila said that tomorrow, </w:t>
      </w:r>
      <w:proofErr w:type="spellStart"/>
      <w:r w:rsidR="003627BD">
        <w:rPr>
          <w:rFonts w:cs="Arial"/>
          <w:bCs/>
          <w:color w:val="000000" w:themeColor="text1"/>
          <w:szCs w:val="24"/>
        </w:rPr>
        <w:t>SacMoves</w:t>
      </w:r>
      <w:proofErr w:type="spellEnd"/>
      <w:r w:rsidR="003627BD">
        <w:rPr>
          <w:rFonts w:cs="Arial"/>
          <w:bCs/>
          <w:color w:val="000000" w:themeColor="text1"/>
          <w:szCs w:val="24"/>
        </w:rPr>
        <w:t xml:space="preserve"> will have a meeting on the transit tax.</w:t>
      </w:r>
    </w:p>
    <w:p w14:paraId="4100EE32" w14:textId="77777777" w:rsidR="00003016" w:rsidRPr="007F7B79" w:rsidRDefault="00003016" w:rsidP="00C17B23">
      <w:pPr>
        <w:pStyle w:val="BodyText"/>
        <w:jc w:val="both"/>
        <w:rPr>
          <w:rFonts w:cs="Arial"/>
          <w:b/>
          <w:color w:val="000000" w:themeColor="text1"/>
          <w:szCs w:val="24"/>
        </w:rPr>
      </w:pPr>
    </w:p>
    <w:p w14:paraId="5F8E683C" w14:textId="77777777" w:rsidR="00C17B23" w:rsidRPr="007F7B79" w:rsidRDefault="00C17B23" w:rsidP="00C17B23">
      <w:pPr>
        <w:pStyle w:val="BodyText"/>
        <w:ind w:left="360"/>
        <w:rPr>
          <w:rFonts w:cs="Arial"/>
          <w:bCs/>
          <w:color w:val="000000" w:themeColor="text1"/>
          <w:szCs w:val="24"/>
        </w:rPr>
      </w:pPr>
      <w:r w:rsidRPr="007F7B79">
        <w:rPr>
          <w:rFonts w:cs="Arial"/>
          <w:b/>
          <w:color w:val="000000" w:themeColor="text1"/>
          <w:szCs w:val="24"/>
        </w:rPr>
        <w:t>ADJOURNMENT</w:t>
      </w:r>
      <w:r w:rsidRPr="007F7B79">
        <w:rPr>
          <w:rFonts w:cs="Arial"/>
          <w:bCs/>
          <w:color w:val="000000" w:themeColor="text1"/>
          <w:szCs w:val="24"/>
        </w:rPr>
        <w:t xml:space="preserve"> </w:t>
      </w:r>
    </w:p>
    <w:p w14:paraId="7541B271" w14:textId="77777777" w:rsidR="00C17B23" w:rsidRPr="007F7B79" w:rsidRDefault="00C17B23" w:rsidP="00C17B23">
      <w:pPr>
        <w:pStyle w:val="BodyText"/>
        <w:ind w:left="360"/>
        <w:rPr>
          <w:rFonts w:cs="Arial"/>
          <w:bCs/>
          <w:color w:val="000000" w:themeColor="text1"/>
          <w:szCs w:val="24"/>
        </w:rPr>
      </w:pPr>
    </w:p>
    <w:p w14:paraId="41DD0D7C" w14:textId="21A612DE" w:rsidR="00C17B23" w:rsidRPr="007F7B79" w:rsidRDefault="00A877FD" w:rsidP="002B0F18">
      <w:pPr>
        <w:pStyle w:val="BodyText"/>
        <w:rPr>
          <w:rFonts w:cs="Arial"/>
          <w:bCs/>
          <w:color w:val="000000" w:themeColor="text1"/>
          <w:szCs w:val="24"/>
        </w:rPr>
      </w:pPr>
      <w:r w:rsidRPr="007F7B79">
        <w:rPr>
          <w:rFonts w:cs="Arial"/>
          <w:bCs/>
          <w:color w:val="000000" w:themeColor="text1"/>
          <w:szCs w:val="24"/>
        </w:rPr>
        <w:lastRenderedPageBreak/>
        <w:t>M</w:t>
      </w:r>
      <w:r w:rsidR="00482530" w:rsidRPr="007F7B79">
        <w:rPr>
          <w:rFonts w:cs="Arial"/>
          <w:bCs/>
          <w:color w:val="000000" w:themeColor="text1"/>
          <w:szCs w:val="24"/>
        </w:rPr>
        <w:t xml:space="preserve">r. </w:t>
      </w:r>
      <w:r w:rsidR="001919B7" w:rsidRPr="007F7B79">
        <w:rPr>
          <w:rFonts w:cs="Arial"/>
          <w:bCs/>
          <w:color w:val="000000" w:themeColor="text1"/>
          <w:szCs w:val="24"/>
        </w:rPr>
        <w:t>Thom</w:t>
      </w:r>
      <w:r w:rsidR="00482530" w:rsidRPr="007F7B79">
        <w:rPr>
          <w:rFonts w:cs="Arial"/>
          <w:bCs/>
          <w:color w:val="000000" w:themeColor="text1"/>
          <w:szCs w:val="24"/>
        </w:rPr>
        <w:t xml:space="preserve"> </w:t>
      </w:r>
      <w:r w:rsidR="00C17B23" w:rsidRPr="007F7B79">
        <w:rPr>
          <w:rFonts w:cs="Arial"/>
          <w:bCs/>
          <w:color w:val="000000" w:themeColor="text1"/>
          <w:szCs w:val="24"/>
        </w:rPr>
        <w:t xml:space="preserve">called for a motion to adjourn the meeting. </w:t>
      </w:r>
      <w:r w:rsidR="002B0F18" w:rsidRPr="007F7B79">
        <w:rPr>
          <w:rFonts w:cs="Arial"/>
          <w:bCs/>
          <w:color w:val="000000" w:themeColor="text1"/>
          <w:szCs w:val="24"/>
        </w:rPr>
        <w:t>Ms. O’Connell motioned to adjourn</w:t>
      </w:r>
      <w:r w:rsidR="00C17B23" w:rsidRPr="007F7B79">
        <w:rPr>
          <w:rFonts w:cs="Arial"/>
          <w:bCs/>
          <w:color w:val="000000" w:themeColor="text1"/>
          <w:szCs w:val="24"/>
        </w:rPr>
        <w:t xml:space="preserve">. </w:t>
      </w:r>
      <w:r w:rsidR="009D2F63" w:rsidRPr="007F7B79">
        <w:rPr>
          <w:rFonts w:cs="Arial"/>
          <w:bCs/>
          <w:color w:val="000000" w:themeColor="text1"/>
          <w:szCs w:val="24"/>
        </w:rPr>
        <w:t xml:space="preserve">Mr. Lozano seconded the motion. </w:t>
      </w:r>
      <w:r w:rsidR="00C17B23" w:rsidRPr="007F7B79">
        <w:rPr>
          <w:rFonts w:cs="Arial"/>
          <w:bCs/>
          <w:color w:val="000000" w:themeColor="text1"/>
          <w:szCs w:val="24"/>
        </w:rPr>
        <w:t xml:space="preserve">The meeting was adjourned at </w:t>
      </w:r>
      <w:r w:rsidR="00F51B0B" w:rsidRPr="007F7B79">
        <w:rPr>
          <w:rFonts w:cs="Arial"/>
          <w:bCs/>
          <w:color w:val="000000" w:themeColor="text1"/>
          <w:szCs w:val="24"/>
        </w:rPr>
        <w:t>4:</w:t>
      </w:r>
      <w:r w:rsidR="003627BD">
        <w:rPr>
          <w:rFonts w:cs="Arial"/>
          <w:bCs/>
          <w:color w:val="000000" w:themeColor="text1"/>
          <w:szCs w:val="24"/>
        </w:rPr>
        <w:t>32</w:t>
      </w:r>
      <w:r w:rsidR="00C17B23" w:rsidRPr="007F7B79">
        <w:rPr>
          <w:rFonts w:cs="Arial"/>
          <w:bCs/>
          <w:color w:val="000000" w:themeColor="text1"/>
          <w:szCs w:val="24"/>
        </w:rPr>
        <w:t xml:space="preserve"> p.m.</w:t>
      </w:r>
    </w:p>
    <w:p w14:paraId="5DC70D37" w14:textId="77777777" w:rsidR="002B0F18" w:rsidRPr="007F7B79" w:rsidRDefault="002B0F18" w:rsidP="002B0F18">
      <w:pPr>
        <w:pStyle w:val="BodyText"/>
        <w:rPr>
          <w:rFonts w:cs="Arial"/>
          <w:bCs/>
          <w:color w:val="000000" w:themeColor="text1"/>
          <w:szCs w:val="24"/>
        </w:rPr>
      </w:pPr>
    </w:p>
    <w:p w14:paraId="752593A8" w14:textId="6A4E3C03" w:rsidR="00542532" w:rsidRPr="007F7B79" w:rsidRDefault="00C17B23">
      <w:pPr>
        <w:rPr>
          <w:color w:val="000000" w:themeColor="text1"/>
        </w:rPr>
      </w:pPr>
      <w:r w:rsidRPr="007F7B79">
        <w:rPr>
          <w:rFonts w:cs="Arial"/>
          <w:bCs/>
          <w:color w:val="000000" w:themeColor="text1"/>
          <w:sz w:val="24"/>
          <w:szCs w:val="24"/>
        </w:rPr>
        <w:t xml:space="preserve">NEXT MEETING: The next meeting of the Mobility Advisory Council is scheduled for </w:t>
      </w:r>
      <w:r w:rsidR="00894695">
        <w:rPr>
          <w:rFonts w:cs="Arial"/>
          <w:bCs/>
          <w:color w:val="000000" w:themeColor="text1"/>
          <w:sz w:val="24"/>
          <w:szCs w:val="24"/>
        </w:rPr>
        <w:t>August</w:t>
      </w:r>
      <w:r w:rsidR="00D04ABA" w:rsidRPr="007F7B79">
        <w:rPr>
          <w:rFonts w:cs="Arial"/>
          <w:bCs/>
          <w:color w:val="000000" w:themeColor="text1"/>
          <w:sz w:val="24"/>
          <w:szCs w:val="24"/>
        </w:rPr>
        <w:t xml:space="preserve"> </w:t>
      </w:r>
      <w:r w:rsidR="00894695">
        <w:rPr>
          <w:rFonts w:cs="Arial"/>
          <w:bCs/>
          <w:color w:val="000000" w:themeColor="text1"/>
          <w:sz w:val="24"/>
          <w:szCs w:val="24"/>
        </w:rPr>
        <w:t>15</w:t>
      </w:r>
      <w:r w:rsidR="000E4C43" w:rsidRPr="007F7B79">
        <w:rPr>
          <w:rFonts w:cs="Arial"/>
          <w:bCs/>
          <w:color w:val="000000" w:themeColor="text1"/>
          <w:sz w:val="24"/>
          <w:szCs w:val="24"/>
        </w:rPr>
        <w:t>,</w:t>
      </w:r>
      <w:r w:rsidRPr="007F7B79">
        <w:rPr>
          <w:rFonts w:cs="Arial"/>
          <w:bCs/>
          <w:color w:val="000000" w:themeColor="text1"/>
          <w:sz w:val="24"/>
          <w:szCs w:val="24"/>
        </w:rPr>
        <w:t xml:space="preserve"> </w:t>
      </w:r>
      <w:r w:rsidR="00180452" w:rsidRPr="007F7B79">
        <w:rPr>
          <w:rFonts w:cs="Arial"/>
          <w:bCs/>
          <w:color w:val="000000" w:themeColor="text1"/>
          <w:sz w:val="24"/>
          <w:szCs w:val="24"/>
        </w:rPr>
        <w:t>2024</w:t>
      </w:r>
      <w:r w:rsidRPr="007F7B79">
        <w:rPr>
          <w:rFonts w:cs="Arial"/>
          <w:bCs/>
          <w:color w:val="000000" w:themeColor="text1"/>
          <w:sz w:val="24"/>
          <w:szCs w:val="24"/>
        </w:rPr>
        <w:t>, from 2:30 p.m. – 4:30 p.m.</w:t>
      </w:r>
      <w:bookmarkEnd w:id="0"/>
    </w:p>
    <w:sectPr w:rsidR="00542532" w:rsidRPr="007F7B79" w:rsidSect="0071766C">
      <w:head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1DF01" w14:textId="77777777" w:rsidR="00ED4716" w:rsidRDefault="00ED4716">
      <w:r>
        <w:separator/>
      </w:r>
    </w:p>
  </w:endnote>
  <w:endnote w:type="continuationSeparator" w:id="0">
    <w:p w14:paraId="09B7938D" w14:textId="77777777" w:rsidR="00ED4716" w:rsidRDefault="00ED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904C" w14:textId="77777777" w:rsidR="00DA39D0" w:rsidRDefault="005F5F14">
    <w:pPr>
      <w:pStyle w:val="Footer"/>
      <w:jc w:val="right"/>
    </w:pPr>
    <w:r>
      <w:t xml:space="preserve"> Page </w:t>
    </w:r>
    <w:r>
      <w:fldChar w:fldCharType="begin"/>
    </w:r>
    <w:r>
      <w:instrText xml:space="preserve"> PAGE   \* MERGEFORMAT </w:instrText>
    </w:r>
    <w:r>
      <w:fldChar w:fldCharType="separate"/>
    </w:r>
    <w:r>
      <w:rPr>
        <w:noProof/>
      </w:rPr>
      <w:t>3</w:t>
    </w:r>
    <w:r>
      <w:rPr>
        <w:noProof/>
      </w:rPr>
      <w:fldChar w:fldCharType="end"/>
    </w:r>
  </w:p>
  <w:p w14:paraId="61EC9E9C" w14:textId="77777777" w:rsidR="00DA39D0" w:rsidRDefault="00DA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B4C3" w14:textId="77777777" w:rsidR="00ED4716" w:rsidRDefault="00ED4716">
      <w:r>
        <w:separator/>
      </w:r>
    </w:p>
  </w:footnote>
  <w:footnote w:type="continuationSeparator" w:id="0">
    <w:p w14:paraId="61816BCE" w14:textId="77777777" w:rsidR="00ED4716" w:rsidRDefault="00ED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5F66" w14:textId="77777777" w:rsidR="00DA39D0" w:rsidRDefault="005F5F14">
    <w:pPr>
      <w:pStyle w:val="Header"/>
    </w:pPr>
    <w:r>
      <w:rPr>
        <w:noProof/>
      </w:rPr>
      <mc:AlternateContent>
        <mc:Choice Requires="wps">
          <w:drawing>
            <wp:anchor distT="0" distB="0" distL="114300" distR="114300" simplePos="0" relativeHeight="251660288" behindDoc="1" locked="0" layoutInCell="0" allowOverlap="1" wp14:anchorId="4D39B46D" wp14:editId="39CB91B7">
              <wp:simplePos x="0" y="0"/>
              <wp:positionH relativeFrom="margin">
                <wp:align>center</wp:align>
              </wp:positionH>
              <wp:positionV relativeFrom="margin">
                <wp:align>center</wp:align>
              </wp:positionV>
              <wp:extent cx="6446520" cy="2578100"/>
              <wp:effectExtent l="0" t="0" r="0" b="0"/>
              <wp:wrapNone/>
              <wp:docPr id="200681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7BE49D80" w14:textId="77777777" w:rsidR="00DA39D0" w:rsidRDefault="005F5F14" w:rsidP="00031B15">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39B46D"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o:lock v:ext="edit" shapetype="t"/>
              <v:textbox style="mso-fit-shape-to-text:t">
                <w:txbxContent>
                  <w:p w14:paraId="7BE49D80" w14:textId="77777777" w:rsidR="00DA39D0" w:rsidRDefault="005F5F14" w:rsidP="00031B15">
                    <w:pPr>
                      <w:jc w:val="center"/>
                      <w:rPr>
                        <w:sz w:val="24"/>
                        <w:szCs w:val="24"/>
                      </w:rPr>
                    </w:pPr>
                    <w:r w:rsidRPr="00C02FFA">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51A1E455" wp14:editId="4AC17C53">
              <wp:simplePos x="0" y="0"/>
              <wp:positionH relativeFrom="margin">
                <wp:align>center</wp:align>
              </wp:positionH>
              <wp:positionV relativeFrom="margin">
                <wp:align>center</wp:align>
              </wp:positionV>
              <wp:extent cx="6446520" cy="2578100"/>
              <wp:effectExtent l="0" t="0" r="0" b="0"/>
              <wp:wrapNone/>
              <wp:docPr id="972269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6E42C411" w14:textId="77777777" w:rsidR="00DA39D0" w:rsidRDefault="005F5F14" w:rsidP="00031B15">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A1E455" id="Text Box 1" o:spid="_x0000_s1028" type="#_x0000_t202" style="position:absolute;margin-left:0;margin-top:0;width:507.6pt;height:2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o:lock v:ext="edit" shapetype="t"/>
              <v:textbox style="mso-fit-shape-to-text:t">
                <w:txbxContent>
                  <w:p w14:paraId="6E42C411" w14:textId="77777777" w:rsidR="00DA39D0" w:rsidRDefault="005F5F14" w:rsidP="00031B15">
                    <w:pPr>
                      <w:jc w:val="center"/>
                      <w:rPr>
                        <w:sz w:val="24"/>
                        <w:szCs w:val="24"/>
                      </w:rPr>
                    </w:pPr>
                    <w:r w:rsidRPr="00C02FFA">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9C7"/>
    <w:multiLevelType w:val="hybridMultilevel"/>
    <w:tmpl w:val="9698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865AD"/>
    <w:multiLevelType w:val="hybridMultilevel"/>
    <w:tmpl w:val="20DAD69E"/>
    <w:lvl w:ilvl="0" w:tplc="B3A0A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2B724AE"/>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8259577">
    <w:abstractNumId w:val="0"/>
  </w:num>
  <w:num w:numId="2" w16cid:durableId="1784618171">
    <w:abstractNumId w:val="4"/>
  </w:num>
  <w:num w:numId="3" w16cid:durableId="88475199">
    <w:abstractNumId w:val="2"/>
  </w:num>
  <w:num w:numId="4" w16cid:durableId="1462502563">
    <w:abstractNumId w:val="3"/>
  </w:num>
  <w:num w:numId="5" w16cid:durableId="41571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3"/>
    <w:rsid w:val="00003016"/>
    <w:rsid w:val="00003421"/>
    <w:rsid w:val="000144B3"/>
    <w:rsid w:val="00017245"/>
    <w:rsid w:val="00021514"/>
    <w:rsid w:val="00031B15"/>
    <w:rsid w:val="000348FE"/>
    <w:rsid w:val="000401E0"/>
    <w:rsid w:val="00045C52"/>
    <w:rsid w:val="00054945"/>
    <w:rsid w:val="0005566A"/>
    <w:rsid w:val="00057A11"/>
    <w:rsid w:val="00066AC1"/>
    <w:rsid w:val="000672BF"/>
    <w:rsid w:val="00067BA4"/>
    <w:rsid w:val="00077888"/>
    <w:rsid w:val="00084225"/>
    <w:rsid w:val="000851E8"/>
    <w:rsid w:val="000A78FD"/>
    <w:rsid w:val="000C07EB"/>
    <w:rsid w:val="000C703F"/>
    <w:rsid w:val="000E19CB"/>
    <w:rsid w:val="000E4C43"/>
    <w:rsid w:val="000E4F04"/>
    <w:rsid w:val="000E5318"/>
    <w:rsid w:val="000F0774"/>
    <w:rsid w:val="00103B0B"/>
    <w:rsid w:val="001176B4"/>
    <w:rsid w:val="001231E9"/>
    <w:rsid w:val="001333D2"/>
    <w:rsid w:val="001431BF"/>
    <w:rsid w:val="00145900"/>
    <w:rsid w:val="00154363"/>
    <w:rsid w:val="001601E2"/>
    <w:rsid w:val="0016660C"/>
    <w:rsid w:val="00171720"/>
    <w:rsid w:val="00172C79"/>
    <w:rsid w:val="00180452"/>
    <w:rsid w:val="001919B7"/>
    <w:rsid w:val="00196572"/>
    <w:rsid w:val="001A75AE"/>
    <w:rsid w:val="001B1426"/>
    <w:rsid w:val="001B736F"/>
    <w:rsid w:val="001C40A7"/>
    <w:rsid w:val="001E257F"/>
    <w:rsid w:val="001E3A87"/>
    <w:rsid w:val="001E7AB7"/>
    <w:rsid w:val="001F150D"/>
    <w:rsid w:val="001F28F7"/>
    <w:rsid w:val="00206211"/>
    <w:rsid w:val="00231214"/>
    <w:rsid w:val="002316B1"/>
    <w:rsid w:val="00240BFE"/>
    <w:rsid w:val="00247BA1"/>
    <w:rsid w:val="00254EE2"/>
    <w:rsid w:val="002901A6"/>
    <w:rsid w:val="002B0F18"/>
    <w:rsid w:val="002B1DE3"/>
    <w:rsid w:val="002D3CA5"/>
    <w:rsid w:val="002D4DB5"/>
    <w:rsid w:val="002D5C16"/>
    <w:rsid w:val="002E1A95"/>
    <w:rsid w:val="002F09B1"/>
    <w:rsid w:val="002F2882"/>
    <w:rsid w:val="0030061F"/>
    <w:rsid w:val="00300D13"/>
    <w:rsid w:val="0030309D"/>
    <w:rsid w:val="00306103"/>
    <w:rsid w:val="00307CDC"/>
    <w:rsid w:val="00320934"/>
    <w:rsid w:val="00344927"/>
    <w:rsid w:val="00347F59"/>
    <w:rsid w:val="00353DDB"/>
    <w:rsid w:val="003562FD"/>
    <w:rsid w:val="00361108"/>
    <w:rsid w:val="003627BD"/>
    <w:rsid w:val="003735EE"/>
    <w:rsid w:val="0037403C"/>
    <w:rsid w:val="003818E0"/>
    <w:rsid w:val="003A602C"/>
    <w:rsid w:val="003A6E70"/>
    <w:rsid w:val="003B59DB"/>
    <w:rsid w:val="003B7A79"/>
    <w:rsid w:val="003C0CE1"/>
    <w:rsid w:val="003E4C9D"/>
    <w:rsid w:val="003E77AE"/>
    <w:rsid w:val="003F0B5E"/>
    <w:rsid w:val="00400274"/>
    <w:rsid w:val="00413C5F"/>
    <w:rsid w:val="004251A3"/>
    <w:rsid w:val="004365DE"/>
    <w:rsid w:val="00445E49"/>
    <w:rsid w:val="00450564"/>
    <w:rsid w:val="00452A4F"/>
    <w:rsid w:val="00455F84"/>
    <w:rsid w:val="00477B20"/>
    <w:rsid w:val="00482530"/>
    <w:rsid w:val="00484348"/>
    <w:rsid w:val="004A42E7"/>
    <w:rsid w:val="004A4811"/>
    <w:rsid w:val="004A56C7"/>
    <w:rsid w:val="004A715F"/>
    <w:rsid w:val="004B0A3D"/>
    <w:rsid w:val="004D1825"/>
    <w:rsid w:val="004E3389"/>
    <w:rsid w:val="004E4F8B"/>
    <w:rsid w:val="004E5930"/>
    <w:rsid w:val="005022F0"/>
    <w:rsid w:val="00514246"/>
    <w:rsid w:val="00532C39"/>
    <w:rsid w:val="005379BC"/>
    <w:rsid w:val="0054207D"/>
    <w:rsid w:val="00542532"/>
    <w:rsid w:val="005514A9"/>
    <w:rsid w:val="00560CCE"/>
    <w:rsid w:val="005645F6"/>
    <w:rsid w:val="005653D9"/>
    <w:rsid w:val="005808FB"/>
    <w:rsid w:val="005A3AF7"/>
    <w:rsid w:val="005A6F8F"/>
    <w:rsid w:val="005B1761"/>
    <w:rsid w:val="005B25EF"/>
    <w:rsid w:val="005C0E43"/>
    <w:rsid w:val="005C2BAF"/>
    <w:rsid w:val="005D6764"/>
    <w:rsid w:val="005E522D"/>
    <w:rsid w:val="005E700F"/>
    <w:rsid w:val="005E7EAD"/>
    <w:rsid w:val="005F5F14"/>
    <w:rsid w:val="00601BAB"/>
    <w:rsid w:val="006053F9"/>
    <w:rsid w:val="00626231"/>
    <w:rsid w:val="00633F47"/>
    <w:rsid w:val="006405A2"/>
    <w:rsid w:val="0064417E"/>
    <w:rsid w:val="0065010E"/>
    <w:rsid w:val="0066559F"/>
    <w:rsid w:val="0066594C"/>
    <w:rsid w:val="00665E68"/>
    <w:rsid w:val="00693178"/>
    <w:rsid w:val="00696C14"/>
    <w:rsid w:val="006A7D89"/>
    <w:rsid w:val="006B365C"/>
    <w:rsid w:val="006B3C36"/>
    <w:rsid w:val="006E1C4D"/>
    <w:rsid w:val="006F5294"/>
    <w:rsid w:val="00700E59"/>
    <w:rsid w:val="007114A5"/>
    <w:rsid w:val="0071525C"/>
    <w:rsid w:val="00716BF7"/>
    <w:rsid w:val="0071766C"/>
    <w:rsid w:val="0072283F"/>
    <w:rsid w:val="00725877"/>
    <w:rsid w:val="00727450"/>
    <w:rsid w:val="00730212"/>
    <w:rsid w:val="007335E9"/>
    <w:rsid w:val="00734F99"/>
    <w:rsid w:val="007573DD"/>
    <w:rsid w:val="00763144"/>
    <w:rsid w:val="007767B9"/>
    <w:rsid w:val="007818EC"/>
    <w:rsid w:val="0079548B"/>
    <w:rsid w:val="007A578E"/>
    <w:rsid w:val="007D66F4"/>
    <w:rsid w:val="007E1B55"/>
    <w:rsid w:val="007E2A12"/>
    <w:rsid w:val="007F3E4B"/>
    <w:rsid w:val="007F7B79"/>
    <w:rsid w:val="00805661"/>
    <w:rsid w:val="00826B63"/>
    <w:rsid w:val="00830466"/>
    <w:rsid w:val="00853C07"/>
    <w:rsid w:val="00867248"/>
    <w:rsid w:val="00872D7E"/>
    <w:rsid w:val="00881C66"/>
    <w:rsid w:val="00886A2A"/>
    <w:rsid w:val="00887E32"/>
    <w:rsid w:val="0089232A"/>
    <w:rsid w:val="00894695"/>
    <w:rsid w:val="008A013B"/>
    <w:rsid w:val="008B1CB3"/>
    <w:rsid w:val="008B2027"/>
    <w:rsid w:val="008B3063"/>
    <w:rsid w:val="008B4F5A"/>
    <w:rsid w:val="008C6942"/>
    <w:rsid w:val="008C6F4A"/>
    <w:rsid w:val="008D2DF4"/>
    <w:rsid w:val="008D3D3E"/>
    <w:rsid w:val="008E6C5A"/>
    <w:rsid w:val="008F0452"/>
    <w:rsid w:val="00902ABF"/>
    <w:rsid w:val="00923615"/>
    <w:rsid w:val="00931CE9"/>
    <w:rsid w:val="00934573"/>
    <w:rsid w:val="009375D2"/>
    <w:rsid w:val="009414BF"/>
    <w:rsid w:val="00954A1B"/>
    <w:rsid w:val="00972426"/>
    <w:rsid w:val="00980114"/>
    <w:rsid w:val="00992F2E"/>
    <w:rsid w:val="009972DF"/>
    <w:rsid w:val="009A62DD"/>
    <w:rsid w:val="009B7234"/>
    <w:rsid w:val="009D2DBA"/>
    <w:rsid w:val="009D2F63"/>
    <w:rsid w:val="009E0FD5"/>
    <w:rsid w:val="009E2160"/>
    <w:rsid w:val="009E418A"/>
    <w:rsid w:val="009E4F53"/>
    <w:rsid w:val="009F0F73"/>
    <w:rsid w:val="009F5A48"/>
    <w:rsid w:val="00A25617"/>
    <w:rsid w:val="00A36FA9"/>
    <w:rsid w:val="00A41788"/>
    <w:rsid w:val="00A4326A"/>
    <w:rsid w:val="00A448F7"/>
    <w:rsid w:val="00A5468D"/>
    <w:rsid w:val="00A548A3"/>
    <w:rsid w:val="00A55EC8"/>
    <w:rsid w:val="00A65A0A"/>
    <w:rsid w:val="00A76F36"/>
    <w:rsid w:val="00A875A8"/>
    <w:rsid w:val="00A877FD"/>
    <w:rsid w:val="00A87F91"/>
    <w:rsid w:val="00A92F6C"/>
    <w:rsid w:val="00AD12AA"/>
    <w:rsid w:val="00AE5811"/>
    <w:rsid w:val="00B048BB"/>
    <w:rsid w:val="00B04D56"/>
    <w:rsid w:val="00B22B8F"/>
    <w:rsid w:val="00B24E98"/>
    <w:rsid w:val="00B25B56"/>
    <w:rsid w:val="00B2768D"/>
    <w:rsid w:val="00B2773E"/>
    <w:rsid w:val="00B27D14"/>
    <w:rsid w:val="00B31935"/>
    <w:rsid w:val="00B32DE2"/>
    <w:rsid w:val="00B459F7"/>
    <w:rsid w:val="00B4763A"/>
    <w:rsid w:val="00B54F2B"/>
    <w:rsid w:val="00B6275A"/>
    <w:rsid w:val="00B82A6B"/>
    <w:rsid w:val="00B85657"/>
    <w:rsid w:val="00B94034"/>
    <w:rsid w:val="00B96D08"/>
    <w:rsid w:val="00BB1BE3"/>
    <w:rsid w:val="00BC5697"/>
    <w:rsid w:val="00BD42AB"/>
    <w:rsid w:val="00BE3F04"/>
    <w:rsid w:val="00BE63C1"/>
    <w:rsid w:val="00BF2046"/>
    <w:rsid w:val="00C102C5"/>
    <w:rsid w:val="00C13472"/>
    <w:rsid w:val="00C152D9"/>
    <w:rsid w:val="00C17467"/>
    <w:rsid w:val="00C17765"/>
    <w:rsid w:val="00C17B23"/>
    <w:rsid w:val="00C230F3"/>
    <w:rsid w:val="00C25A01"/>
    <w:rsid w:val="00C365B9"/>
    <w:rsid w:val="00C375CD"/>
    <w:rsid w:val="00C45253"/>
    <w:rsid w:val="00C5701A"/>
    <w:rsid w:val="00C62D89"/>
    <w:rsid w:val="00C75A1F"/>
    <w:rsid w:val="00C9060B"/>
    <w:rsid w:val="00C90DCB"/>
    <w:rsid w:val="00C92082"/>
    <w:rsid w:val="00CA2703"/>
    <w:rsid w:val="00CA3B2E"/>
    <w:rsid w:val="00CB2472"/>
    <w:rsid w:val="00CB691E"/>
    <w:rsid w:val="00CC0DFD"/>
    <w:rsid w:val="00CC162F"/>
    <w:rsid w:val="00CC3B01"/>
    <w:rsid w:val="00CC4B67"/>
    <w:rsid w:val="00CD17EA"/>
    <w:rsid w:val="00CF35CF"/>
    <w:rsid w:val="00CF7A73"/>
    <w:rsid w:val="00D0269B"/>
    <w:rsid w:val="00D04ABA"/>
    <w:rsid w:val="00D32985"/>
    <w:rsid w:val="00D36DE8"/>
    <w:rsid w:val="00D47FA6"/>
    <w:rsid w:val="00D65B28"/>
    <w:rsid w:val="00D80934"/>
    <w:rsid w:val="00D83D1C"/>
    <w:rsid w:val="00D869C5"/>
    <w:rsid w:val="00D92463"/>
    <w:rsid w:val="00D9649B"/>
    <w:rsid w:val="00DA24D6"/>
    <w:rsid w:val="00DA39D0"/>
    <w:rsid w:val="00DA7FFE"/>
    <w:rsid w:val="00DB2876"/>
    <w:rsid w:val="00DD6D5B"/>
    <w:rsid w:val="00DE06C1"/>
    <w:rsid w:val="00DE2193"/>
    <w:rsid w:val="00E1506C"/>
    <w:rsid w:val="00E267B1"/>
    <w:rsid w:val="00E27100"/>
    <w:rsid w:val="00E31F8D"/>
    <w:rsid w:val="00E33AE4"/>
    <w:rsid w:val="00E35CAD"/>
    <w:rsid w:val="00E54284"/>
    <w:rsid w:val="00E61452"/>
    <w:rsid w:val="00E630C8"/>
    <w:rsid w:val="00E643EF"/>
    <w:rsid w:val="00E81DDA"/>
    <w:rsid w:val="00E952D6"/>
    <w:rsid w:val="00E972BB"/>
    <w:rsid w:val="00EA3CB4"/>
    <w:rsid w:val="00EB0402"/>
    <w:rsid w:val="00EB442C"/>
    <w:rsid w:val="00EC6D7C"/>
    <w:rsid w:val="00ED36E1"/>
    <w:rsid w:val="00ED3ED5"/>
    <w:rsid w:val="00ED4716"/>
    <w:rsid w:val="00EE7711"/>
    <w:rsid w:val="00EF26BF"/>
    <w:rsid w:val="00F208CC"/>
    <w:rsid w:val="00F22E9D"/>
    <w:rsid w:val="00F251D5"/>
    <w:rsid w:val="00F27299"/>
    <w:rsid w:val="00F45429"/>
    <w:rsid w:val="00F50541"/>
    <w:rsid w:val="00F51B0B"/>
    <w:rsid w:val="00F574B9"/>
    <w:rsid w:val="00F612EE"/>
    <w:rsid w:val="00F61634"/>
    <w:rsid w:val="00F66C1E"/>
    <w:rsid w:val="00F70718"/>
    <w:rsid w:val="00F80D11"/>
    <w:rsid w:val="00F90CEA"/>
    <w:rsid w:val="00F91CE2"/>
    <w:rsid w:val="00F95085"/>
    <w:rsid w:val="00F972F8"/>
    <w:rsid w:val="00FA1B23"/>
    <w:rsid w:val="00FA3663"/>
    <w:rsid w:val="00FB24CB"/>
    <w:rsid w:val="00FD1D91"/>
    <w:rsid w:val="00FE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BA78A"/>
  <w15:docId w15:val="{23C407FD-15ED-462C-86F8-67C66961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23"/>
    <w:pPr>
      <w:spacing w:after="0" w:line="240" w:lineRule="auto"/>
    </w:pPr>
    <w:rPr>
      <w:rFonts w:ascii="Arial" w:eastAsia="Calibri" w:hAnsi="Arial" w:cs="Times New Roman"/>
      <w:kern w:val="0"/>
      <w:sz w:val="20"/>
      <w:szCs w:val="20"/>
      <w14:ligatures w14:val="none"/>
    </w:rPr>
  </w:style>
  <w:style w:type="paragraph" w:styleId="Heading1">
    <w:name w:val="heading 1"/>
    <w:basedOn w:val="Normal"/>
    <w:next w:val="Normal"/>
    <w:link w:val="Heading1Char"/>
    <w:uiPriority w:val="9"/>
    <w:qFormat/>
    <w:rsid w:val="00FA1B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B23"/>
    <w:pPr>
      <w:keepNext/>
      <w:jc w:val="center"/>
      <w:outlineLvl w:val="1"/>
    </w:pPr>
    <w:rPr>
      <w:b/>
      <w:color w:val="00B050"/>
      <w:sz w:val="24"/>
    </w:rPr>
  </w:style>
  <w:style w:type="paragraph" w:styleId="Heading7">
    <w:name w:val="heading 7"/>
    <w:basedOn w:val="Normal"/>
    <w:next w:val="Normal"/>
    <w:link w:val="Heading7Char"/>
    <w:uiPriority w:val="9"/>
    <w:unhideWhenUsed/>
    <w:qFormat/>
    <w:rsid w:val="00C17B23"/>
    <w:pPr>
      <w:keepNext/>
      <w:jc w:val="center"/>
      <w:outlineLvl w:val="6"/>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B23"/>
    <w:rPr>
      <w:rFonts w:ascii="Arial" w:eastAsia="Calibri" w:hAnsi="Arial" w:cs="Times New Roman"/>
      <w:b/>
      <w:color w:val="00B050"/>
      <w:kern w:val="0"/>
      <w:sz w:val="24"/>
      <w:szCs w:val="20"/>
      <w14:ligatures w14:val="none"/>
    </w:rPr>
  </w:style>
  <w:style w:type="character" w:customStyle="1" w:styleId="Heading7Char">
    <w:name w:val="Heading 7 Char"/>
    <w:basedOn w:val="DefaultParagraphFont"/>
    <w:link w:val="Heading7"/>
    <w:uiPriority w:val="9"/>
    <w:rsid w:val="00C17B23"/>
    <w:rPr>
      <w:rFonts w:ascii="Arial" w:eastAsia="Calibri" w:hAnsi="Arial" w:cs="Times New Roman"/>
      <w:b/>
      <w:kern w:val="0"/>
      <w:sz w:val="24"/>
      <w:szCs w:val="20"/>
      <w14:ligatures w14:val="none"/>
    </w:rPr>
  </w:style>
  <w:style w:type="paragraph" w:styleId="BodyText">
    <w:name w:val="Body Text"/>
    <w:basedOn w:val="Normal"/>
    <w:link w:val="BodyTextChar"/>
    <w:uiPriority w:val="99"/>
    <w:unhideWhenUsed/>
    <w:rsid w:val="00C17B23"/>
    <w:rPr>
      <w:sz w:val="24"/>
    </w:rPr>
  </w:style>
  <w:style w:type="character" w:customStyle="1" w:styleId="BodyTextChar">
    <w:name w:val="Body Text Char"/>
    <w:basedOn w:val="DefaultParagraphFont"/>
    <w:link w:val="BodyText"/>
    <w:uiPriority w:val="99"/>
    <w:rsid w:val="00C17B23"/>
    <w:rPr>
      <w:rFonts w:ascii="Arial" w:eastAsia="Calibri" w:hAnsi="Arial" w:cs="Times New Roman"/>
      <w:kern w:val="0"/>
      <w:sz w:val="24"/>
      <w:szCs w:val="20"/>
      <w14:ligatures w14:val="none"/>
    </w:rPr>
  </w:style>
  <w:style w:type="paragraph" w:styleId="Header">
    <w:name w:val="header"/>
    <w:basedOn w:val="Normal"/>
    <w:link w:val="HeaderChar"/>
    <w:unhideWhenUsed/>
    <w:rsid w:val="00C17B23"/>
    <w:pPr>
      <w:tabs>
        <w:tab w:val="center" w:pos="4680"/>
        <w:tab w:val="right" w:pos="9360"/>
      </w:tabs>
    </w:pPr>
  </w:style>
  <w:style w:type="character" w:customStyle="1" w:styleId="HeaderChar">
    <w:name w:val="Header Char"/>
    <w:basedOn w:val="DefaultParagraphFont"/>
    <w:link w:val="Header"/>
    <w:rsid w:val="00C17B23"/>
    <w:rPr>
      <w:rFonts w:ascii="Arial" w:eastAsia="Calibri" w:hAnsi="Arial" w:cs="Times New Roman"/>
      <w:kern w:val="0"/>
      <w:sz w:val="20"/>
      <w:szCs w:val="20"/>
      <w14:ligatures w14:val="none"/>
    </w:rPr>
  </w:style>
  <w:style w:type="paragraph" w:styleId="Footer">
    <w:name w:val="footer"/>
    <w:basedOn w:val="Normal"/>
    <w:link w:val="FooterChar"/>
    <w:uiPriority w:val="99"/>
    <w:unhideWhenUsed/>
    <w:rsid w:val="00C17B23"/>
    <w:pPr>
      <w:tabs>
        <w:tab w:val="center" w:pos="4680"/>
        <w:tab w:val="right" w:pos="9360"/>
      </w:tabs>
    </w:pPr>
  </w:style>
  <w:style w:type="character" w:customStyle="1" w:styleId="FooterChar">
    <w:name w:val="Footer Char"/>
    <w:basedOn w:val="DefaultParagraphFont"/>
    <w:link w:val="Footer"/>
    <w:uiPriority w:val="99"/>
    <w:rsid w:val="00C17B23"/>
    <w:rPr>
      <w:rFonts w:ascii="Arial" w:eastAsia="Calibri" w:hAnsi="Arial" w:cs="Times New Roman"/>
      <w:kern w:val="0"/>
      <w:sz w:val="20"/>
      <w:szCs w:val="20"/>
      <w14:ligatures w14:val="none"/>
    </w:rPr>
  </w:style>
  <w:style w:type="paragraph" w:styleId="ListParagraph">
    <w:name w:val="List Paragraph"/>
    <w:basedOn w:val="Normal"/>
    <w:qFormat/>
    <w:rsid w:val="00C17B23"/>
    <w:pPr>
      <w:ind w:left="720"/>
      <w:contextualSpacing/>
    </w:pPr>
  </w:style>
  <w:style w:type="paragraph" w:styleId="NormalWeb">
    <w:name w:val="Normal (Web)"/>
    <w:basedOn w:val="Normal"/>
    <w:uiPriority w:val="99"/>
    <w:unhideWhenUsed/>
    <w:rsid w:val="00C17B23"/>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C17B23"/>
    <w:rPr>
      <w:rFonts w:ascii="Calibri" w:eastAsiaTheme="minorHAnsi" w:hAnsi="Calibri" w:cs="Calibri"/>
      <w:sz w:val="22"/>
      <w:szCs w:val="22"/>
    </w:rPr>
  </w:style>
  <w:style w:type="paragraph" w:styleId="Revision">
    <w:name w:val="Revision"/>
    <w:hidden/>
    <w:uiPriority w:val="99"/>
    <w:semiHidden/>
    <w:rsid w:val="005E7EAD"/>
    <w:pPr>
      <w:spacing w:after="0" w:line="240" w:lineRule="auto"/>
    </w:pPr>
    <w:rPr>
      <w:rFonts w:ascii="Arial" w:eastAsia="Calibri" w:hAnsi="Arial" w:cs="Times New Roman"/>
      <w:kern w:val="0"/>
      <w:sz w:val="20"/>
      <w:szCs w:val="20"/>
      <w14:ligatures w14:val="none"/>
    </w:rPr>
  </w:style>
  <w:style w:type="character" w:styleId="CommentReference">
    <w:name w:val="annotation reference"/>
    <w:basedOn w:val="DefaultParagraphFont"/>
    <w:uiPriority w:val="99"/>
    <w:semiHidden/>
    <w:unhideWhenUsed/>
    <w:rsid w:val="005E7EAD"/>
    <w:rPr>
      <w:sz w:val="16"/>
      <w:szCs w:val="16"/>
    </w:rPr>
  </w:style>
  <w:style w:type="paragraph" w:styleId="CommentText">
    <w:name w:val="annotation text"/>
    <w:basedOn w:val="Normal"/>
    <w:link w:val="CommentTextChar"/>
    <w:uiPriority w:val="99"/>
    <w:unhideWhenUsed/>
    <w:rsid w:val="005E7EAD"/>
  </w:style>
  <w:style w:type="character" w:customStyle="1" w:styleId="CommentTextChar">
    <w:name w:val="Comment Text Char"/>
    <w:basedOn w:val="DefaultParagraphFont"/>
    <w:link w:val="CommentText"/>
    <w:uiPriority w:val="99"/>
    <w:rsid w:val="005E7EAD"/>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7EAD"/>
    <w:rPr>
      <w:b/>
      <w:bCs/>
    </w:rPr>
  </w:style>
  <w:style w:type="character" w:customStyle="1" w:styleId="CommentSubjectChar">
    <w:name w:val="Comment Subject Char"/>
    <w:basedOn w:val="CommentTextChar"/>
    <w:link w:val="CommentSubject"/>
    <w:uiPriority w:val="99"/>
    <w:semiHidden/>
    <w:rsid w:val="005E7EAD"/>
    <w:rPr>
      <w:rFonts w:ascii="Arial" w:eastAsia="Calibri" w:hAnsi="Arial" w:cs="Times New Roman"/>
      <w:b/>
      <w:bCs/>
      <w:kern w:val="0"/>
      <w:sz w:val="20"/>
      <w:szCs w:val="20"/>
      <w14:ligatures w14:val="none"/>
    </w:rPr>
  </w:style>
  <w:style w:type="character" w:customStyle="1" w:styleId="Heading1Char">
    <w:name w:val="Heading 1 Char"/>
    <w:basedOn w:val="DefaultParagraphFont"/>
    <w:link w:val="Heading1"/>
    <w:uiPriority w:val="9"/>
    <w:rsid w:val="00FA1B23"/>
    <w:rPr>
      <w:rFonts w:asciiTheme="majorHAnsi" w:eastAsiaTheme="majorEastAsia" w:hAnsiTheme="majorHAnsi" w:cstheme="majorBidi"/>
      <w:color w:val="2F5496" w:themeColor="accent1" w:themeShade="BF"/>
      <w:kern w:val="0"/>
      <w:sz w:val="32"/>
      <w:szCs w:val="32"/>
      <w14:ligatures w14:val="none"/>
    </w:rPr>
  </w:style>
  <w:style w:type="paragraph" w:styleId="BodyText3">
    <w:name w:val="Body Text 3"/>
    <w:basedOn w:val="Normal"/>
    <w:link w:val="BodyText3Char"/>
    <w:uiPriority w:val="99"/>
    <w:semiHidden/>
    <w:unhideWhenUsed/>
    <w:rsid w:val="00D04ABA"/>
    <w:pPr>
      <w:spacing w:after="120"/>
    </w:pPr>
    <w:rPr>
      <w:sz w:val="16"/>
      <w:szCs w:val="16"/>
    </w:rPr>
  </w:style>
  <w:style w:type="character" w:customStyle="1" w:styleId="BodyText3Char">
    <w:name w:val="Body Text 3 Char"/>
    <w:basedOn w:val="DefaultParagraphFont"/>
    <w:link w:val="BodyText3"/>
    <w:uiPriority w:val="99"/>
    <w:semiHidden/>
    <w:rsid w:val="00D04ABA"/>
    <w:rPr>
      <w:rFonts w:ascii="Arial" w:eastAsia="Calibri"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7933">
      <w:bodyDiv w:val="1"/>
      <w:marLeft w:val="0"/>
      <w:marRight w:val="0"/>
      <w:marTop w:val="0"/>
      <w:marBottom w:val="0"/>
      <w:divBdr>
        <w:top w:val="none" w:sz="0" w:space="0" w:color="auto"/>
        <w:left w:val="none" w:sz="0" w:space="0" w:color="auto"/>
        <w:bottom w:val="none" w:sz="0" w:space="0" w:color="auto"/>
        <w:right w:val="none" w:sz="0" w:space="0" w:color="auto"/>
      </w:divBdr>
    </w:div>
    <w:div w:id="546649534">
      <w:bodyDiv w:val="1"/>
      <w:marLeft w:val="0"/>
      <w:marRight w:val="0"/>
      <w:marTop w:val="0"/>
      <w:marBottom w:val="0"/>
      <w:divBdr>
        <w:top w:val="none" w:sz="0" w:space="0" w:color="auto"/>
        <w:left w:val="none" w:sz="0" w:space="0" w:color="auto"/>
        <w:bottom w:val="none" w:sz="0" w:space="0" w:color="auto"/>
        <w:right w:val="none" w:sz="0" w:space="0" w:color="auto"/>
      </w:divBdr>
    </w:div>
    <w:div w:id="629094065">
      <w:bodyDiv w:val="1"/>
      <w:marLeft w:val="0"/>
      <w:marRight w:val="0"/>
      <w:marTop w:val="0"/>
      <w:marBottom w:val="0"/>
      <w:divBdr>
        <w:top w:val="none" w:sz="0" w:space="0" w:color="auto"/>
        <w:left w:val="none" w:sz="0" w:space="0" w:color="auto"/>
        <w:bottom w:val="none" w:sz="0" w:space="0" w:color="auto"/>
        <w:right w:val="none" w:sz="0" w:space="0" w:color="auto"/>
      </w:divBdr>
    </w:div>
    <w:div w:id="915359464">
      <w:bodyDiv w:val="1"/>
      <w:marLeft w:val="0"/>
      <w:marRight w:val="0"/>
      <w:marTop w:val="0"/>
      <w:marBottom w:val="0"/>
      <w:divBdr>
        <w:top w:val="none" w:sz="0" w:space="0" w:color="auto"/>
        <w:left w:val="none" w:sz="0" w:space="0" w:color="auto"/>
        <w:bottom w:val="none" w:sz="0" w:space="0" w:color="auto"/>
        <w:right w:val="none" w:sz="0" w:space="0" w:color="auto"/>
      </w:divBdr>
    </w:div>
    <w:div w:id="1357072574">
      <w:bodyDiv w:val="1"/>
      <w:marLeft w:val="0"/>
      <w:marRight w:val="0"/>
      <w:marTop w:val="0"/>
      <w:marBottom w:val="0"/>
      <w:divBdr>
        <w:top w:val="none" w:sz="0" w:space="0" w:color="auto"/>
        <w:left w:val="none" w:sz="0" w:space="0" w:color="auto"/>
        <w:bottom w:val="none" w:sz="0" w:space="0" w:color="auto"/>
        <w:right w:val="none" w:sz="0" w:space="0" w:color="auto"/>
      </w:divBdr>
    </w:div>
    <w:div w:id="1450971387">
      <w:bodyDiv w:val="1"/>
      <w:marLeft w:val="0"/>
      <w:marRight w:val="0"/>
      <w:marTop w:val="0"/>
      <w:marBottom w:val="0"/>
      <w:divBdr>
        <w:top w:val="none" w:sz="0" w:space="0" w:color="auto"/>
        <w:left w:val="none" w:sz="0" w:space="0" w:color="auto"/>
        <w:bottom w:val="none" w:sz="0" w:space="0" w:color="auto"/>
        <w:right w:val="none" w:sz="0" w:space="0" w:color="auto"/>
      </w:divBdr>
    </w:div>
    <w:div w:id="1564874726">
      <w:bodyDiv w:val="1"/>
      <w:marLeft w:val="0"/>
      <w:marRight w:val="0"/>
      <w:marTop w:val="0"/>
      <w:marBottom w:val="0"/>
      <w:divBdr>
        <w:top w:val="none" w:sz="0" w:space="0" w:color="auto"/>
        <w:left w:val="none" w:sz="0" w:space="0" w:color="auto"/>
        <w:bottom w:val="none" w:sz="0" w:space="0" w:color="auto"/>
        <w:right w:val="none" w:sz="0" w:space="0" w:color="auto"/>
      </w:divBdr>
    </w:div>
    <w:div w:id="1572698238">
      <w:bodyDiv w:val="1"/>
      <w:marLeft w:val="0"/>
      <w:marRight w:val="0"/>
      <w:marTop w:val="0"/>
      <w:marBottom w:val="0"/>
      <w:divBdr>
        <w:top w:val="none" w:sz="0" w:space="0" w:color="auto"/>
        <w:left w:val="none" w:sz="0" w:space="0" w:color="auto"/>
        <w:bottom w:val="none" w:sz="0" w:space="0" w:color="auto"/>
        <w:right w:val="none" w:sz="0" w:space="0" w:color="auto"/>
      </w:divBdr>
    </w:div>
    <w:div w:id="168894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DC33-F32D-4D9F-BE9F-0FEBCC1F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Greiner</dc:creator>
  <cp:keywords/>
  <dc:description/>
  <cp:lastModifiedBy>Austin Greiner</cp:lastModifiedBy>
  <cp:revision>6</cp:revision>
  <dcterms:created xsi:type="dcterms:W3CDTF">2024-08-05T20:02:00Z</dcterms:created>
  <dcterms:modified xsi:type="dcterms:W3CDTF">2024-08-08T21:08:00Z</dcterms:modified>
</cp:coreProperties>
</file>